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8EB" w:rsidRPr="005A58EB" w:rsidRDefault="005A58EB" w:rsidP="005A58EB">
      <w:pPr>
        <w:ind w:firstLine="0"/>
        <w:rPr>
          <w:rFonts w:eastAsia="Times New Roman"/>
          <w:sz w:val="24"/>
        </w:rPr>
      </w:pPr>
    </w:p>
    <w:p w:rsidR="005A58EB" w:rsidRPr="006A66C3" w:rsidRDefault="005A58EB" w:rsidP="005A58EB">
      <w:pPr>
        <w:ind w:firstLine="0"/>
        <w:jc w:val="left"/>
        <w:rPr>
          <w:rFonts w:eastAsia="Times New Roman"/>
          <w:szCs w:val="28"/>
        </w:rPr>
      </w:pPr>
      <w:r w:rsidRPr="005A58EB">
        <w:rPr>
          <w:rFonts w:eastAsia="Times New Roman"/>
          <w:szCs w:val="28"/>
        </w:rPr>
        <w:t>Концепция и стратегия</w:t>
      </w:r>
      <w:r w:rsidRPr="006A66C3">
        <w:rPr>
          <w:rFonts w:eastAsia="Times New Roman"/>
          <w:szCs w:val="28"/>
        </w:rPr>
        <w:t xml:space="preserve"> </w:t>
      </w:r>
      <w:r w:rsidRPr="005A58EB">
        <w:rPr>
          <w:rFonts w:eastAsia="Times New Roman"/>
          <w:szCs w:val="28"/>
        </w:rPr>
        <w:t xml:space="preserve">развития </w:t>
      </w:r>
    </w:p>
    <w:p w:rsidR="005A58EB" w:rsidRPr="005A58EB" w:rsidRDefault="005A58EB" w:rsidP="005A58EB">
      <w:pPr>
        <w:ind w:firstLine="0"/>
        <w:jc w:val="left"/>
        <w:rPr>
          <w:rFonts w:eastAsia="Times New Roman"/>
          <w:szCs w:val="28"/>
        </w:rPr>
      </w:pPr>
      <w:r w:rsidRPr="006A66C3">
        <w:rPr>
          <w:rFonts w:eastAsia="Times New Roman"/>
          <w:szCs w:val="28"/>
        </w:rPr>
        <w:t>ВОСПИТАТЕЛЬНОЙ РАБОТЫ (2013-2018 гг.)</w:t>
      </w:r>
    </w:p>
    <w:p w:rsidR="005A58EB" w:rsidRPr="005A58EB" w:rsidRDefault="005A58EB" w:rsidP="005A58EB">
      <w:pPr>
        <w:ind w:firstLine="0"/>
        <w:jc w:val="left"/>
        <w:rPr>
          <w:rFonts w:eastAsia="Times New Roman"/>
          <w:szCs w:val="28"/>
        </w:rPr>
      </w:pPr>
    </w:p>
    <w:p w:rsidR="005A58EB" w:rsidRPr="005A58EB" w:rsidRDefault="007C3754" w:rsidP="005A58EB">
      <w:pPr>
        <w:ind w:firstLine="0"/>
        <w:jc w:val="left"/>
        <w:rPr>
          <w:rFonts w:eastAsia="Times New Roman"/>
          <w:b/>
          <w:sz w:val="24"/>
          <w:u w:val="single"/>
        </w:rPr>
      </w:pPr>
      <w:r w:rsidRPr="007C3754">
        <w:rPr>
          <w:rFonts w:eastAsia="Times New Roman"/>
          <w:b/>
          <w:sz w:val="24"/>
          <w:u w:val="single"/>
        </w:rPr>
        <w:t xml:space="preserve"> ПРЕАМБУЛА</w:t>
      </w:r>
      <w:r w:rsidR="005A58EB" w:rsidRPr="005A58EB">
        <w:rPr>
          <w:rFonts w:eastAsia="Times New Roman"/>
          <w:b/>
          <w:sz w:val="24"/>
          <w:u w:val="single"/>
        </w:rPr>
        <w:t xml:space="preserve"> </w:t>
      </w:r>
    </w:p>
    <w:p w:rsidR="006A66C3" w:rsidRDefault="006A66C3" w:rsidP="006A66C3">
      <w:pPr>
        <w:spacing w:line="276" w:lineRule="auto"/>
        <w:ind w:firstLine="708"/>
        <w:rPr>
          <w:rFonts w:eastAsia="Times New Roman"/>
          <w:szCs w:val="28"/>
        </w:rPr>
      </w:pPr>
      <w:proofErr w:type="gramStart"/>
      <w:r w:rsidRPr="006A66C3">
        <w:rPr>
          <w:rFonts w:eastAsia="Times New Roman"/>
          <w:szCs w:val="28"/>
        </w:rPr>
        <w:t xml:space="preserve">Концепция исходит из того, что воспитательный процесс в высшей школе должен стать органической частью системы профессиональной подготовки и быть направлен на достижение ее целей и задач - формирование современного специалиста высшей квалификации, обладающего должным уровнем профессиональной и общекультурной компетентности, комплексом профессионально значимых качеств личности, уверенной социально-ориентированной жизненной позицией и системой социальных, культурных и профессиональных ценностей. </w:t>
      </w:r>
      <w:proofErr w:type="gramEnd"/>
    </w:p>
    <w:p w:rsidR="002B1E6B" w:rsidRDefault="006A66C3" w:rsidP="006A66C3">
      <w:pPr>
        <w:spacing w:line="276" w:lineRule="auto"/>
        <w:ind w:firstLine="708"/>
        <w:rPr>
          <w:rFonts w:eastAsia="Times New Roman"/>
          <w:szCs w:val="28"/>
        </w:rPr>
      </w:pPr>
      <w:r w:rsidRPr="002B1E6B">
        <w:rPr>
          <w:rFonts w:eastAsia="Times New Roman"/>
          <w:b/>
          <w:szCs w:val="28"/>
          <w:u w:val="single"/>
        </w:rPr>
        <w:t>Сущность концептуальной идеи.</w:t>
      </w:r>
      <w:r w:rsidRPr="006A66C3">
        <w:rPr>
          <w:rFonts w:eastAsia="Times New Roman"/>
          <w:szCs w:val="28"/>
        </w:rPr>
        <w:t xml:space="preserve"> В ра</w:t>
      </w:r>
      <w:r w:rsidR="002B1E6B">
        <w:rPr>
          <w:rFonts w:eastAsia="Times New Roman"/>
          <w:szCs w:val="28"/>
        </w:rPr>
        <w:t>зработке концепции исходным</w:t>
      </w:r>
      <w:r>
        <w:rPr>
          <w:rFonts w:eastAsia="Times New Roman"/>
          <w:szCs w:val="28"/>
        </w:rPr>
        <w:t xml:space="preserve"> был</w:t>
      </w:r>
      <w:r w:rsidR="002B1E6B">
        <w:rPr>
          <w:rFonts w:eastAsia="Times New Roman"/>
          <w:szCs w:val="28"/>
        </w:rPr>
        <w:t>и:</w:t>
      </w:r>
    </w:p>
    <w:p w:rsidR="002B1E6B" w:rsidRDefault="006A66C3" w:rsidP="002B1E6B">
      <w:pPr>
        <w:pStyle w:val="a9"/>
        <w:numPr>
          <w:ilvl w:val="0"/>
          <w:numId w:val="11"/>
        </w:numPr>
        <w:spacing w:line="276" w:lineRule="auto"/>
        <w:rPr>
          <w:szCs w:val="28"/>
        </w:rPr>
      </w:pPr>
      <w:proofErr w:type="gramStart"/>
      <w:r w:rsidRPr="002B1E6B">
        <w:rPr>
          <w:szCs w:val="28"/>
        </w:rPr>
        <w:t>понятие Федерального Закона от 29 декабря 2012 г. N 273-ФЗ</w:t>
      </w:r>
      <w:r w:rsidRPr="006A66C3">
        <w:t xml:space="preserve"> </w:t>
      </w:r>
      <w:r w:rsidRPr="002B1E6B">
        <w:rPr>
          <w:szCs w:val="28"/>
        </w:rPr>
        <w:t>"Об образовании в Российской Федерации"</w:t>
      </w:r>
      <w:r w:rsidR="002B1E6B" w:rsidRPr="002B1E6B">
        <w:rPr>
          <w:szCs w:val="28"/>
        </w:rPr>
        <w:t xml:space="preserve"> о том, что</w:t>
      </w:r>
      <w:r w:rsidRPr="002B1E6B">
        <w:rPr>
          <w:szCs w:val="28"/>
        </w:rPr>
        <w:t xml:space="preserve"> </w:t>
      </w:r>
      <w:r w:rsidR="002B1E6B" w:rsidRPr="002B1E6B">
        <w:rPr>
          <w:szCs w:val="28"/>
        </w:rPr>
        <w:t>«воспитание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roofErr w:type="gramEnd"/>
    </w:p>
    <w:p w:rsidR="002B1E6B" w:rsidRDefault="002B1E6B" w:rsidP="002B1E6B">
      <w:pPr>
        <w:pStyle w:val="a9"/>
        <w:numPr>
          <w:ilvl w:val="0"/>
          <w:numId w:val="11"/>
        </w:numPr>
        <w:spacing w:line="276" w:lineRule="auto"/>
        <w:rPr>
          <w:szCs w:val="28"/>
        </w:rPr>
      </w:pPr>
      <w:r>
        <w:rPr>
          <w:szCs w:val="28"/>
        </w:rPr>
        <w:t>Послание</w:t>
      </w:r>
      <w:r w:rsidRPr="002B1E6B">
        <w:t xml:space="preserve"> </w:t>
      </w:r>
      <w:r w:rsidRPr="002B1E6B">
        <w:rPr>
          <w:szCs w:val="28"/>
        </w:rPr>
        <w:t>Президента Федеральному Собранию</w:t>
      </w:r>
      <w:r>
        <w:rPr>
          <w:szCs w:val="28"/>
        </w:rPr>
        <w:t xml:space="preserve"> 12 декабря 2012 года, в частности «</w:t>
      </w:r>
      <w:r w:rsidRPr="002B1E6B">
        <w:rPr>
          <w:szCs w:val="28"/>
        </w:rPr>
        <w:t xml:space="preserve">Сегодня российское общество испытывает явный дефицит духовных скреп: милосердия, сочувствия, сострадания друг другу, поддержки и взаимопомощи – дефицит того, что всегда, во все времена исторические делало нас крепче, сильнее, чем мы всегда гордились.  Мы должны всецело поддержать институты, которые являются носителями традиционных ценностей, исторически доказали свою способность передавать их из поколения в поколение. Закон может защищать нравственность, и должен это делать, но нельзя законом установить нравственность. Попытки государства вторгаться в сферу убеждений и взглядов людей – это, безусловно, проявление тоталитаризма. Это для нас абсолютно неприемлемо. Мы и не собираемся идти по этому пути. Мы должны действовать не путём запретов и ограничений, а укреплять прочную духовно-нравственную основу общества. </w:t>
      </w:r>
      <w:r w:rsidRPr="002B1E6B">
        <w:rPr>
          <w:szCs w:val="28"/>
        </w:rPr>
        <w:lastRenderedPageBreak/>
        <w:t>Именно поэтому определяющее значение приобретают вопросы общего образования, культуры, молодёжной политики. Эти сферы – это не набор услуг, а прежде всего пространство для формирования нравственного гармоничного человека, ответственного гражданина России».</w:t>
      </w:r>
    </w:p>
    <w:p w:rsidR="002B1E6B" w:rsidRPr="002B1E6B" w:rsidRDefault="00113AA6" w:rsidP="00113AA6">
      <w:pPr>
        <w:pStyle w:val="a9"/>
        <w:numPr>
          <w:ilvl w:val="0"/>
          <w:numId w:val="11"/>
        </w:numPr>
        <w:spacing w:line="276" w:lineRule="auto"/>
        <w:rPr>
          <w:szCs w:val="28"/>
        </w:rPr>
      </w:pPr>
      <w:r>
        <w:rPr>
          <w:szCs w:val="28"/>
        </w:rPr>
        <w:t>Стратегия 2020</w:t>
      </w:r>
      <w:r w:rsidRPr="00113AA6">
        <w:t xml:space="preserve"> </w:t>
      </w:r>
      <w:r w:rsidRPr="00113AA6">
        <w:rPr>
          <w:szCs w:val="28"/>
        </w:rPr>
        <w:t>Новая модель роста — новая социальная политика</w:t>
      </w:r>
      <w:r>
        <w:rPr>
          <w:szCs w:val="28"/>
        </w:rPr>
        <w:t>: «</w:t>
      </w:r>
      <w:r w:rsidRPr="00113AA6">
        <w:rPr>
          <w:szCs w:val="28"/>
        </w:rPr>
        <w:t>Россия имеет определенные преимущества над странами близкого уровня развития в области формирования человеческого капитала: национальные системы образования и культуры все еще находятся среди лидеров. Однако этот ресурс неосмотрительно растрачивается: устойчивая тенденция недофинансирования этих систем (как бюджетного, так и частного) и быстрая деградация фундаментальной науки, выступающей драйвером профессионального образования, могут привести Россию в рассматриваемом периоде к утрате этих преимуществ. Задача восстановления и закрепления сравнительных преимуществ в области образования и культуры является первоочередной для стратегии развития России, как с позиции обеспечения экономического роста, так и для устойчивости социальной политики</w:t>
      </w:r>
      <w:r>
        <w:rPr>
          <w:szCs w:val="28"/>
        </w:rPr>
        <w:t xml:space="preserve">». Изменение философии обучения – образование не на всю жизнь, а на протяжении всей жизни. </w:t>
      </w:r>
    </w:p>
    <w:p w:rsidR="002B1E6B" w:rsidRDefault="002B1E6B" w:rsidP="006A66C3">
      <w:pPr>
        <w:spacing w:line="276" w:lineRule="auto"/>
        <w:ind w:firstLine="708"/>
        <w:rPr>
          <w:rFonts w:eastAsia="Times New Roman"/>
          <w:szCs w:val="28"/>
        </w:rPr>
      </w:pPr>
    </w:p>
    <w:p w:rsidR="006A66C3" w:rsidRPr="006A66C3" w:rsidRDefault="006A66C3" w:rsidP="005F2403">
      <w:pPr>
        <w:spacing w:line="276" w:lineRule="auto"/>
        <w:ind w:firstLine="708"/>
        <w:rPr>
          <w:rFonts w:eastAsia="Times New Roman"/>
          <w:szCs w:val="28"/>
        </w:rPr>
      </w:pPr>
      <w:r w:rsidRPr="006A66C3">
        <w:rPr>
          <w:rFonts w:eastAsia="Times New Roman"/>
          <w:szCs w:val="28"/>
        </w:rPr>
        <w:t>Концепция предусматривает организацию системы воспитательной работы адекватной сложившимся условиям социализации молодежи</w:t>
      </w:r>
      <w:r w:rsidR="00AC4F3D">
        <w:rPr>
          <w:rFonts w:eastAsia="Times New Roman"/>
          <w:szCs w:val="28"/>
        </w:rPr>
        <w:t xml:space="preserve"> в организациях, осуществляющих </w:t>
      </w:r>
      <w:r w:rsidR="00AC4F3D" w:rsidRPr="00AC4F3D">
        <w:rPr>
          <w:rFonts w:eastAsia="Times New Roman"/>
          <w:szCs w:val="28"/>
        </w:rPr>
        <w:t xml:space="preserve"> образовательную деятельность</w:t>
      </w:r>
      <w:r w:rsidR="00AC4F3D">
        <w:rPr>
          <w:rFonts w:eastAsia="Times New Roman"/>
          <w:szCs w:val="28"/>
        </w:rPr>
        <w:t xml:space="preserve"> по программам высшего образования.</w:t>
      </w:r>
    </w:p>
    <w:p w:rsidR="006A66C3" w:rsidRPr="006A66C3" w:rsidRDefault="006A66C3" w:rsidP="00AC4F3D">
      <w:pPr>
        <w:spacing w:line="276" w:lineRule="auto"/>
        <w:ind w:firstLine="708"/>
        <w:rPr>
          <w:rFonts w:eastAsia="Times New Roman"/>
          <w:szCs w:val="28"/>
        </w:rPr>
      </w:pPr>
      <w:r w:rsidRPr="006A66C3">
        <w:rPr>
          <w:rFonts w:eastAsia="Times New Roman"/>
          <w:szCs w:val="28"/>
        </w:rPr>
        <w:t xml:space="preserve">Основные функции Концепции - обеспечить методологические, теоретические и методические основы качественной организации воспитательной системы, сформулировать и обозначить сущностные критерии и ориентиры жизненного пространства студенческой молодёжи, конкретизировать целевую направленность, предложить идеи и направления воспитания будущего специалиста с высшим профессиональным образованием. </w:t>
      </w:r>
      <w:r w:rsidR="00AC4F3D">
        <w:rPr>
          <w:rFonts w:eastAsia="Times New Roman"/>
          <w:szCs w:val="28"/>
        </w:rPr>
        <w:t xml:space="preserve"> </w:t>
      </w:r>
      <w:r w:rsidRPr="006A66C3">
        <w:rPr>
          <w:rFonts w:eastAsia="Times New Roman"/>
          <w:szCs w:val="28"/>
        </w:rPr>
        <w:t>Концепция нацелена на самостоятельную активную позицию работников</w:t>
      </w:r>
      <w:r w:rsidR="00AC4F3D">
        <w:rPr>
          <w:rFonts w:eastAsia="Times New Roman"/>
          <w:szCs w:val="28"/>
        </w:rPr>
        <w:t>, реализующих</w:t>
      </w:r>
      <w:r w:rsidRPr="006A66C3">
        <w:rPr>
          <w:rFonts w:eastAsia="Times New Roman"/>
          <w:szCs w:val="28"/>
        </w:rPr>
        <w:t xml:space="preserve"> </w:t>
      </w:r>
      <w:r w:rsidR="00AC4F3D" w:rsidRPr="00AC4F3D">
        <w:rPr>
          <w:rFonts w:eastAsia="Times New Roman"/>
          <w:szCs w:val="28"/>
        </w:rPr>
        <w:t xml:space="preserve">программы высшего образования </w:t>
      </w:r>
      <w:r w:rsidRPr="006A66C3">
        <w:rPr>
          <w:rFonts w:eastAsia="Times New Roman"/>
          <w:szCs w:val="28"/>
        </w:rPr>
        <w:t xml:space="preserve"> в выборе конкретных задач, средств и методов воспитательной работы.</w:t>
      </w:r>
    </w:p>
    <w:p w:rsidR="0027798B" w:rsidRDefault="005A58EB" w:rsidP="0027798B">
      <w:r w:rsidRPr="006A66C3">
        <w:rPr>
          <w:rFonts w:eastAsia="Times New Roman"/>
          <w:szCs w:val="28"/>
        </w:rPr>
        <w:t xml:space="preserve">Образовательная сфера играет важнейшую роль в процессах общественного воспроизводства, особенно в условиях возрастающих темпов социальной динамики. </w:t>
      </w:r>
      <w:r w:rsidR="0027798B">
        <w:t xml:space="preserve">Подготовка духовно и интеллектуально развитых, </w:t>
      </w:r>
      <w:r w:rsidR="0027798B">
        <w:lastRenderedPageBreak/>
        <w:t>творчески работающих профессионалов - граждан России и интеллектуалов - национальная традиция отечественной высшей школы. Вузы нашего государства всегда являлись не только институтом подготовки специалистов высшей квалификации, но и институтом воспитания, формирования личностных и гражданских качеств выпускников. Высокие гражданские качества, мужество, готовность служить Отечеству, высокая социальная и профессиональная ответственность и активность - эти качества традиционно преобладали в среде российских интеллектуалов. Так было в досоветский, так было и в советский периоды истории нашего Отечества.</w:t>
      </w:r>
    </w:p>
    <w:p w:rsidR="005A58EB" w:rsidRPr="006A66C3" w:rsidRDefault="005A58EB" w:rsidP="0027798B">
      <w:pPr>
        <w:spacing w:line="276" w:lineRule="auto"/>
        <w:ind w:firstLine="708"/>
        <w:rPr>
          <w:rFonts w:eastAsia="Times New Roman"/>
          <w:szCs w:val="28"/>
        </w:rPr>
      </w:pPr>
      <w:r w:rsidRPr="006A66C3">
        <w:rPr>
          <w:rFonts w:eastAsia="Times New Roman"/>
          <w:szCs w:val="28"/>
        </w:rPr>
        <w:t xml:space="preserve">Важнейшей составляющей в советском образовании являлись воспитательные институты, играющие едва ли не ведущую роль в обеспечении культурной интеграции. Значение воспитания лишь возрастает в условиях ценностно-нормативного кризиса, присущего современной ситуации. </w:t>
      </w:r>
    </w:p>
    <w:p w:rsidR="005A58EB" w:rsidRPr="006A66C3" w:rsidRDefault="005A58EB" w:rsidP="0027798B">
      <w:pPr>
        <w:spacing w:line="276" w:lineRule="auto"/>
        <w:ind w:firstLine="708"/>
        <w:rPr>
          <w:rFonts w:eastAsia="Times New Roman"/>
          <w:szCs w:val="28"/>
        </w:rPr>
      </w:pPr>
      <w:r w:rsidRPr="006A66C3">
        <w:rPr>
          <w:rFonts w:eastAsia="Times New Roman"/>
          <w:szCs w:val="28"/>
        </w:rPr>
        <w:t xml:space="preserve">В то же время следует учитывать, что за два десятилетия либерально-демократических реформ произошли значительные изменения, отразившиеся и на образовательной системе. Это усиление коммерциализации образования (особенно высшего), сдвиги в сторону большей специализации и, соответственно, сокращения гуманитарных дисциплин.  Тенденции социальной </w:t>
      </w:r>
      <w:proofErr w:type="spellStart"/>
      <w:r w:rsidRPr="006A66C3">
        <w:rPr>
          <w:rFonts w:eastAsia="Times New Roman"/>
          <w:szCs w:val="28"/>
        </w:rPr>
        <w:t>атомизации</w:t>
      </w:r>
      <w:proofErr w:type="spellEnd"/>
      <w:r w:rsidRPr="006A66C3">
        <w:rPr>
          <w:rFonts w:eastAsia="Times New Roman"/>
          <w:szCs w:val="28"/>
        </w:rPr>
        <w:t xml:space="preserve"> в целом ведут к социокультурной дезинтеграции, вступающей в противоречие с целями воспитательного процесса. Наконец, важнейшей характеристикой современного российского общества признается его </w:t>
      </w:r>
      <w:proofErr w:type="spellStart"/>
      <w:r w:rsidRPr="006A66C3">
        <w:rPr>
          <w:rFonts w:eastAsia="Times New Roman"/>
          <w:szCs w:val="28"/>
        </w:rPr>
        <w:t>теневизация</w:t>
      </w:r>
      <w:proofErr w:type="spellEnd"/>
      <w:r w:rsidRPr="006A66C3">
        <w:rPr>
          <w:rFonts w:eastAsia="Times New Roman"/>
          <w:szCs w:val="28"/>
        </w:rPr>
        <w:t>, которая охватила практически все области социальной жизни, не обходя сферу</w:t>
      </w:r>
      <w:r w:rsidR="0027798B">
        <w:rPr>
          <w:rFonts w:eastAsia="Times New Roman"/>
          <w:szCs w:val="28"/>
        </w:rPr>
        <w:t xml:space="preserve"> образования. О</w:t>
      </w:r>
      <w:r w:rsidRPr="006A66C3">
        <w:rPr>
          <w:rFonts w:eastAsia="Times New Roman"/>
          <w:szCs w:val="28"/>
        </w:rPr>
        <w:t>бъективная социальная реальность в целом расходится с целями студенческого воспитания, оказывая на последнее деформирующее  воздействие</w:t>
      </w:r>
    </w:p>
    <w:p w:rsidR="005A58EB" w:rsidRPr="005A58EB" w:rsidRDefault="0027798B" w:rsidP="0027798B">
      <w:pPr>
        <w:spacing w:line="276" w:lineRule="auto"/>
        <w:ind w:firstLine="708"/>
        <w:rPr>
          <w:rFonts w:eastAsia="Times New Roman"/>
          <w:szCs w:val="28"/>
        </w:rPr>
      </w:pPr>
      <w:r>
        <w:rPr>
          <w:rFonts w:eastAsia="Times New Roman"/>
          <w:szCs w:val="28"/>
        </w:rPr>
        <w:t>О</w:t>
      </w:r>
      <w:r w:rsidR="005A58EB" w:rsidRPr="006A66C3">
        <w:rPr>
          <w:rFonts w:eastAsia="Times New Roman"/>
          <w:szCs w:val="28"/>
        </w:rPr>
        <w:t>дной из главных стратегических задач воспитательного процесса в современном ВУЗе должно стать не только формирование специалиста-профессионала, но и полноценного  гражданина России.</w:t>
      </w:r>
    </w:p>
    <w:p w:rsidR="005A58EB" w:rsidRPr="005A58EB" w:rsidRDefault="005A58EB" w:rsidP="006A66C3">
      <w:pPr>
        <w:spacing w:line="276" w:lineRule="auto"/>
        <w:ind w:firstLine="0"/>
        <w:rPr>
          <w:rFonts w:eastAsia="Times New Roman"/>
          <w:szCs w:val="28"/>
        </w:rPr>
      </w:pPr>
      <w:r w:rsidRPr="005A58EB">
        <w:rPr>
          <w:rFonts w:eastAsia="Times New Roman"/>
          <w:szCs w:val="28"/>
        </w:rPr>
        <w:t xml:space="preserve">    </w:t>
      </w:r>
      <w:r w:rsidRPr="005A58EB">
        <w:rPr>
          <w:rFonts w:eastAsia="Times New Roman"/>
          <w:szCs w:val="28"/>
        </w:rPr>
        <w:tab/>
        <w:t xml:space="preserve">Стратегия развития </w:t>
      </w:r>
      <w:r w:rsidR="0027798B">
        <w:rPr>
          <w:rFonts w:eastAsia="Times New Roman"/>
          <w:szCs w:val="28"/>
        </w:rPr>
        <w:t>воспитательной работы должна</w:t>
      </w:r>
      <w:r w:rsidRPr="005A58EB">
        <w:rPr>
          <w:rFonts w:eastAsia="Times New Roman"/>
          <w:szCs w:val="28"/>
        </w:rPr>
        <w:t xml:space="preserve"> строит</w:t>
      </w:r>
      <w:r w:rsidR="0027798B">
        <w:rPr>
          <w:rFonts w:eastAsia="Times New Roman"/>
          <w:szCs w:val="28"/>
        </w:rPr>
        <w:t>ь</w:t>
      </w:r>
      <w:r w:rsidRPr="005A58EB">
        <w:rPr>
          <w:rFonts w:eastAsia="Times New Roman"/>
          <w:szCs w:val="28"/>
        </w:rPr>
        <w:t xml:space="preserve">ся с учетом современных позитивных тенденций и требований времени, сложившихся условий – модернизации системы высшего профессионального образования Российской Федерации, с одной стороны, в сочетании с принципом преемственности и сохранения ранее достигнутого – с другой. </w:t>
      </w:r>
    </w:p>
    <w:p w:rsidR="0027798B" w:rsidRPr="006A66C3" w:rsidRDefault="0027798B" w:rsidP="0027798B">
      <w:pPr>
        <w:spacing w:line="276" w:lineRule="auto"/>
        <w:ind w:firstLine="708"/>
        <w:rPr>
          <w:rFonts w:eastAsia="Times New Roman"/>
          <w:szCs w:val="28"/>
        </w:rPr>
      </w:pPr>
      <w:r w:rsidRPr="006A66C3">
        <w:rPr>
          <w:rFonts w:eastAsia="Times New Roman"/>
          <w:szCs w:val="28"/>
        </w:rPr>
        <w:t>Концепция содержит общие положения и подходы к организации воспитательной работы, сложившиеся к настоящему времени, но не в состоянии учесть возможные изменения социальной среды, российского образования в целом. Это предполагает ее дальнейшее совершенствование и коррекцию.</w:t>
      </w:r>
      <w:r w:rsidRPr="005A58EB">
        <w:rPr>
          <w:rFonts w:eastAsia="Times New Roman"/>
          <w:szCs w:val="28"/>
        </w:rPr>
        <w:tab/>
      </w:r>
    </w:p>
    <w:p w:rsidR="005A58EB" w:rsidRPr="005A58EB" w:rsidRDefault="005A58EB" w:rsidP="006A66C3">
      <w:pPr>
        <w:spacing w:line="276" w:lineRule="auto"/>
        <w:ind w:firstLine="0"/>
        <w:rPr>
          <w:rFonts w:eastAsia="Times New Roman"/>
          <w:szCs w:val="28"/>
        </w:rPr>
      </w:pPr>
    </w:p>
    <w:p w:rsidR="0027798B" w:rsidRDefault="005A58EB" w:rsidP="006A66C3">
      <w:pPr>
        <w:spacing w:line="276" w:lineRule="auto"/>
        <w:ind w:firstLine="0"/>
        <w:rPr>
          <w:rFonts w:eastAsia="Times New Roman"/>
          <w:szCs w:val="28"/>
        </w:rPr>
      </w:pPr>
      <w:r w:rsidRPr="005A58EB">
        <w:rPr>
          <w:rFonts w:eastAsia="Times New Roman"/>
          <w:szCs w:val="28"/>
        </w:rPr>
        <w:lastRenderedPageBreak/>
        <w:t xml:space="preserve"> </w:t>
      </w:r>
    </w:p>
    <w:p w:rsidR="007C3754" w:rsidRPr="007C3754" w:rsidRDefault="007C3754" w:rsidP="007C3754">
      <w:pPr>
        <w:ind w:firstLine="0"/>
        <w:rPr>
          <w:b/>
          <w:u w:val="single"/>
        </w:rPr>
      </w:pPr>
      <w:r w:rsidRPr="007C3754">
        <w:rPr>
          <w:b/>
          <w:u w:val="single"/>
        </w:rPr>
        <w:t>1.ТЕОРЕТИЧЕСКИЕ ОСНОВЫ КОНЦЕПЦИИ ВОСПИТАТЕЛЬНОЙ РАБОТЫ</w:t>
      </w:r>
    </w:p>
    <w:p w:rsidR="0027798B" w:rsidRDefault="0027798B" w:rsidP="006A66C3">
      <w:pPr>
        <w:spacing w:line="276" w:lineRule="auto"/>
        <w:ind w:firstLine="0"/>
        <w:rPr>
          <w:rFonts w:eastAsia="Times New Roman"/>
          <w:szCs w:val="28"/>
        </w:rPr>
      </w:pPr>
    </w:p>
    <w:p w:rsidR="007C3754" w:rsidRPr="007C3754" w:rsidRDefault="007C3754" w:rsidP="007C3754">
      <w:pPr>
        <w:spacing w:line="276" w:lineRule="auto"/>
        <w:ind w:firstLine="708"/>
        <w:rPr>
          <w:rFonts w:eastAsia="Times New Roman"/>
          <w:szCs w:val="28"/>
        </w:rPr>
      </w:pPr>
      <w:r w:rsidRPr="007C3754">
        <w:rPr>
          <w:rFonts w:eastAsia="Times New Roman"/>
          <w:szCs w:val="28"/>
        </w:rPr>
        <w:t>Одним из направлений образовательной деятельности по подготовке будущих специалистов высшего уровня образования является воспитательная работа. В основу воспитательной работы положен ряд принципиальных идей, отражающих современные тенденции развития мирового и российского высшего образования. Это идеи солидарного развития, социокультурной толерантности, глобальной социально-экономической дисциплины и ответственности, институционального закрепления права и морали в международных институциях, прав личности и академической свободы.</w:t>
      </w:r>
    </w:p>
    <w:p w:rsidR="007C3754" w:rsidRPr="007C3754" w:rsidRDefault="007C3754" w:rsidP="006A0014">
      <w:pPr>
        <w:spacing w:line="276" w:lineRule="auto"/>
        <w:ind w:firstLine="708"/>
        <w:rPr>
          <w:rFonts w:eastAsia="Times New Roman"/>
          <w:szCs w:val="28"/>
        </w:rPr>
      </w:pPr>
      <w:r w:rsidRPr="007C3754">
        <w:rPr>
          <w:rFonts w:eastAsia="Times New Roman"/>
          <w:szCs w:val="28"/>
        </w:rPr>
        <w:t xml:space="preserve">Реализация ключевых принципов современного образования в условиях российской действительности представляет собой достаточно сложную и труднодостижимую цель. </w:t>
      </w:r>
    </w:p>
    <w:p w:rsidR="007C3754" w:rsidRPr="007C3754" w:rsidRDefault="007C3754" w:rsidP="006A0014">
      <w:pPr>
        <w:spacing w:line="276" w:lineRule="auto"/>
        <w:ind w:firstLine="708"/>
        <w:rPr>
          <w:rFonts w:eastAsia="Times New Roman"/>
          <w:szCs w:val="28"/>
        </w:rPr>
      </w:pPr>
      <w:r w:rsidRPr="007C3754">
        <w:rPr>
          <w:rFonts w:eastAsia="Times New Roman"/>
          <w:szCs w:val="28"/>
        </w:rPr>
        <w:t>Практическая реализация этих принципов, глобальные тенденции развития высшего образования, условия российского социума, роль и значимость высшего образования в обществе автоматически выдвигают, в качестве одной из важнейших задач, задачу организации воспитательной работы. Современная подготовка специалиста высшей квалификации предполагает не только наличие соответствующего уровня профессиональной компетентности и квалификации, но и высшего уровня профессионального воспитания.</w:t>
      </w:r>
    </w:p>
    <w:p w:rsidR="007C3754" w:rsidRPr="007C3754" w:rsidRDefault="007C3754" w:rsidP="006A0014">
      <w:pPr>
        <w:spacing w:line="276" w:lineRule="auto"/>
        <w:ind w:firstLine="708"/>
        <w:rPr>
          <w:rFonts w:eastAsia="Times New Roman"/>
          <w:szCs w:val="28"/>
        </w:rPr>
      </w:pPr>
      <w:r w:rsidRPr="007C3754">
        <w:rPr>
          <w:rFonts w:eastAsia="Times New Roman"/>
          <w:szCs w:val="28"/>
        </w:rPr>
        <w:t xml:space="preserve">Современное студенчество - часть общества, его не обошли стороной негативные явления российской жизни. Поэтому организация воспитательной работы </w:t>
      </w:r>
      <w:r w:rsidR="006A0014">
        <w:rPr>
          <w:rFonts w:eastAsia="Times New Roman"/>
          <w:szCs w:val="28"/>
        </w:rPr>
        <w:t xml:space="preserve"> должна учитывать  реалии </w:t>
      </w:r>
      <w:r w:rsidRPr="007C3754">
        <w:rPr>
          <w:rFonts w:eastAsia="Times New Roman"/>
          <w:szCs w:val="28"/>
        </w:rPr>
        <w:t xml:space="preserve"> развития страны, региона, системы образования, ко</w:t>
      </w:r>
      <w:r w:rsidR="006A0014">
        <w:rPr>
          <w:rFonts w:eastAsia="Times New Roman"/>
          <w:szCs w:val="28"/>
        </w:rPr>
        <w:t>нкретных групп населения, и име</w:t>
      </w:r>
      <w:r w:rsidRPr="007C3754">
        <w:rPr>
          <w:rFonts w:eastAsia="Times New Roman"/>
          <w:szCs w:val="28"/>
        </w:rPr>
        <w:t>т</w:t>
      </w:r>
      <w:r w:rsidR="006A0014">
        <w:rPr>
          <w:rFonts w:eastAsia="Times New Roman"/>
          <w:szCs w:val="28"/>
        </w:rPr>
        <w:t>ь</w:t>
      </w:r>
      <w:r w:rsidRPr="007C3754">
        <w:rPr>
          <w:rFonts w:eastAsia="Times New Roman"/>
          <w:szCs w:val="28"/>
        </w:rPr>
        <w:t xml:space="preserve"> социально-адаптационную (подготовка студентов к жизни в современном обществе) и </w:t>
      </w:r>
      <w:proofErr w:type="spellStart"/>
      <w:r w:rsidRPr="007C3754">
        <w:rPr>
          <w:rFonts w:eastAsia="Times New Roman"/>
          <w:szCs w:val="28"/>
        </w:rPr>
        <w:t>профориентационную</w:t>
      </w:r>
      <w:proofErr w:type="spellEnd"/>
      <w:r w:rsidRPr="007C3754">
        <w:rPr>
          <w:rFonts w:eastAsia="Times New Roman"/>
          <w:szCs w:val="28"/>
        </w:rPr>
        <w:t xml:space="preserve"> (открывающую возможности для самореализации в избранном направлении профессиональной специализации) направленность.</w:t>
      </w:r>
    </w:p>
    <w:p w:rsidR="007C3754" w:rsidRPr="007C3754" w:rsidRDefault="007C3754" w:rsidP="006A0014">
      <w:pPr>
        <w:spacing w:line="276" w:lineRule="auto"/>
        <w:ind w:firstLine="708"/>
        <w:rPr>
          <w:rFonts w:eastAsia="Times New Roman"/>
          <w:szCs w:val="28"/>
        </w:rPr>
      </w:pPr>
      <w:r w:rsidRPr="007C3754">
        <w:rPr>
          <w:rFonts w:eastAsia="Times New Roman"/>
          <w:szCs w:val="28"/>
        </w:rPr>
        <w:t xml:space="preserve">Концептуальной основой воспитательной работы является приоритет систематической воспитательной деятельности по формированию системы взглядов, ценностных отношений и качеств личности студента, адаптации его к жизни в обществе, которое осуществляется через организацию разнообразных видов и необходимых социокультурных условий деятельности. В основе этой деятельности лежат основные идеи современного образования. Направленность воспитательной деятельности </w:t>
      </w:r>
      <w:r w:rsidRPr="007C3754">
        <w:rPr>
          <w:rFonts w:eastAsia="Times New Roman"/>
          <w:szCs w:val="28"/>
        </w:rPr>
        <w:lastRenderedPageBreak/>
        <w:t>определяется как идеалами высшей школы, так и лучшими традициями отечественного образования.</w:t>
      </w:r>
    </w:p>
    <w:p w:rsidR="007C3754" w:rsidRPr="007C3754" w:rsidRDefault="007C3754" w:rsidP="006A0014">
      <w:pPr>
        <w:spacing w:line="276" w:lineRule="auto"/>
        <w:ind w:firstLine="708"/>
        <w:rPr>
          <w:rFonts w:eastAsia="Times New Roman"/>
          <w:szCs w:val="28"/>
        </w:rPr>
      </w:pPr>
      <w:r w:rsidRPr="007C3754">
        <w:rPr>
          <w:rFonts w:eastAsia="Times New Roman"/>
          <w:szCs w:val="28"/>
        </w:rPr>
        <w:t>Воспитательную работу можно определить как целенаправленную деятельность преподавателей и студентов по формированию у студентов системы взглядов, отношений и качеств личности для адаптации их к жизни в современном обществе. Воспитательная работа строится исходя из гуманистического характера образования, приоритета общечеловеческих ценностей и представляет собой совместную учебную, научную, творческую и общественную деятельность студентов и преподавателей.</w:t>
      </w:r>
    </w:p>
    <w:p w:rsidR="007C3754" w:rsidRPr="007C3754" w:rsidRDefault="007C3754" w:rsidP="006A0014">
      <w:pPr>
        <w:spacing w:line="276" w:lineRule="auto"/>
        <w:ind w:firstLine="708"/>
        <w:rPr>
          <w:rFonts w:eastAsia="Times New Roman"/>
          <w:szCs w:val="28"/>
        </w:rPr>
      </w:pPr>
      <w:r w:rsidRPr="007C3754">
        <w:rPr>
          <w:rFonts w:eastAsia="Times New Roman"/>
          <w:szCs w:val="28"/>
        </w:rPr>
        <w:t>Необходимым условием реализации функций воспитательной работы является создание в вузе гуманитарной (социокультурной) воспитывающей среды, направленной на формирование системы взглядов и качеств личности, требуемых обществом и государством. Эти требования предполагают воспитание гражданственности, трудолюбия, уважения к правам и свободам человека, любви к окружающей природе, Родине и семье.</w:t>
      </w:r>
    </w:p>
    <w:p w:rsidR="006A0014" w:rsidRDefault="007C3754" w:rsidP="006A0014">
      <w:pPr>
        <w:spacing w:line="276" w:lineRule="auto"/>
        <w:ind w:firstLine="708"/>
        <w:rPr>
          <w:rFonts w:eastAsia="Times New Roman"/>
          <w:szCs w:val="28"/>
        </w:rPr>
      </w:pPr>
      <w:r w:rsidRPr="007C3754">
        <w:rPr>
          <w:rFonts w:eastAsia="Times New Roman"/>
          <w:szCs w:val="28"/>
        </w:rPr>
        <w:t>Под гуманитарной (социокультурной) воспитывающей средой понимается относительно устойчивая совокупность вещественных и личностных элементов, окружающих человека, непосредственно влияющих на процесс его профессионализации, с</w:t>
      </w:r>
      <w:r w:rsidR="006A0014">
        <w:rPr>
          <w:rFonts w:eastAsia="Times New Roman"/>
          <w:szCs w:val="28"/>
        </w:rPr>
        <w:t>оциализации и индивидуализации.</w:t>
      </w:r>
    </w:p>
    <w:p w:rsidR="007C3754" w:rsidRPr="007C3754" w:rsidRDefault="007C3754" w:rsidP="006A0014">
      <w:pPr>
        <w:spacing w:line="276" w:lineRule="auto"/>
        <w:ind w:firstLine="708"/>
        <w:rPr>
          <w:rFonts w:eastAsia="Times New Roman"/>
          <w:szCs w:val="28"/>
        </w:rPr>
      </w:pPr>
      <w:r w:rsidRPr="007C3754">
        <w:rPr>
          <w:rFonts w:eastAsia="Times New Roman"/>
          <w:szCs w:val="28"/>
        </w:rPr>
        <w:t xml:space="preserve">Системообразующей основой гуманитарной (социокультурной) воспитывающей среды является формирование корпоративного “университетского климата”, </w:t>
      </w:r>
      <w:r w:rsidR="006A0014">
        <w:rPr>
          <w:rFonts w:eastAsia="Times New Roman"/>
          <w:szCs w:val="28"/>
        </w:rPr>
        <w:t xml:space="preserve"> </w:t>
      </w:r>
      <w:proofErr w:type="spellStart"/>
      <w:r w:rsidR="006A0014">
        <w:rPr>
          <w:rFonts w:eastAsia="Times New Roman"/>
          <w:szCs w:val="28"/>
        </w:rPr>
        <w:t>этоса</w:t>
      </w:r>
      <w:proofErr w:type="spellEnd"/>
      <w:r w:rsidR="006A0014">
        <w:rPr>
          <w:rFonts w:eastAsia="Times New Roman"/>
          <w:szCs w:val="28"/>
        </w:rPr>
        <w:t xml:space="preserve"> </w:t>
      </w:r>
      <w:r w:rsidRPr="007C3754">
        <w:rPr>
          <w:rFonts w:eastAsia="Times New Roman"/>
          <w:szCs w:val="28"/>
        </w:rPr>
        <w:t>как продукта сотрудничества (взаимодействия) студентов и профессорско-преподавательского состава</w:t>
      </w:r>
      <w:r w:rsidR="008E5E97">
        <w:rPr>
          <w:rFonts w:eastAsia="Times New Roman"/>
          <w:szCs w:val="28"/>
        </w:rPr>
        <w:t>, как результат</w:t>
      </w:r>
      <w:r w:rsidR="00E50BD9">
        <w:rPr>
          <w:rFonts w:eastAsia="Times New Roman"/>
          <w:szCs w:val="28"/>
        </w:rPr>
        <w:t>а</w:t>
      </w:r>
      <w:r w:rsidR="008E5E97">
        <w:rPr>
          <w:rFonts w:eastAsia="Times New Roman"/>
          <w:szCs w:val="28"/>
        </w:rPr>
        <w:t xml:space="preserve"> воспроизводства и формирования ценностно-нормативных регуляторов</w:t>
      </w:r>
      <w:r w:rsidRPr="007C3754">
        <w:rPr>
          <w:rFonts w:eastAsia="Times New Roman"/>
          <w:szCs w:val="28"/>
        </w:rPr>
        <w:t xml:space="preserve"> в разнообразных сферах общественно-организационной, научно-познавательной,  духовно-нравственной деятельности. Дух корпоративности</w:t>
      </w:r>
      <w:r w:rsidR="00E50BD9">
        <w:rPr>
          <w:rFonts w:eastAsia="Times New Roman"/>
          <w:szCs w:val="28"/>
        </w:rPr>
        <w:t>,</w:t>
      </w:r>
      <w:r w:rsidR="00B11796" w:rsidRPr="00B11796">
        <w:t xml:space="preserve"> </w:t>
      </w:r>
      <w:proofErr w:type="spellStart"/>
      <w:r w:rsidR="00B11796" w:rsidRPr="00B11796">
        <w:rPr>
          <w:rFonts w:eastAsia="Times New Roman"/>
          <w:szCs w:val="28"/>
        </w:rPr>
        <w:t>этос</w:t>
      </w:r>
      <w:proofErr w:type="spellEnd"/>
      <w:r w:rsidR="00B11796" w:rsidRPr="00B11796">
        <w:rPr>
          <w:rFonts w:eastAsia="Times New Roman"/>
          <w:szCs w:val="28"/>
        </w:rPr>
        <w:t xml:space="preserve"> задает некие универсальные стандарты поведения, позволяющие </w:t>
      </w:r>
      <w:r w:rsidR="00B11796">
        <w:rPr>
          <w:rFonts w:eastAsia="Times New Roman"/>
          <w:szCs w:val="28"/>
        </w:rPr>
        <w:t>успешно работать</w:t>
      </w:r>
      <w:r w:rsidR="00B11796" w:rsidRPr="00B11796">
        <w:rPr>
          <w:rFonts w:eastAsia="Times New Roman"/>
          <w:szCs w:val="28"/>
        </w:rPr>
        <w:t xml:space="preserve">. В основе корпоративного </w:t>
      </w:r>
      <w:proofErr w:type="spellStart"/>
      <w:r w:rsidR="00B11796" w:rsidRPr="00B11796">
        <w:rPr>
          <w:rFonts w:eastAsia="Times New Roman"/>
          <w:szCs w:val="28"/>
        </w:rPr>
        <w:t>этоса</w:t>
      </w:r>
      <w:proofErr w:type="spellEnd"/>
      <w:r w:rsidR="00B11796" w:rsidRPr="00B11796">
        <w:rPr>
          <w:rFonts w:eastAsia="Times New Roman"/>
          <w:szCs w:val="28"/>
        </w:rPr>
        <w:t xml:space="preserve"> лежит </w:t>
      </w:r>
      <w:proofErr w:type="spellStart"/>
      <w:r w:rsidR="00B11796" w:rsidRPr="00B11796">
        <w:rPr>
          <w:rFonts w:eastAsia="Times New Roman"/>
          <w:szCs w:val="28"/>
        </w:rPr>
        <w:t>многовекторная</w:t>
      </w:r>
      <w:proofErr w:type="spellEnd"/>
      <w:r w:rsidR="00B11796" w:rsidRPr="00B11796">
        <w:rPr>
          <w:rFonts w:eastAsia="Times New Roman"/>
          <w:szCs w:val="28"/>
        </w:rPr>
        <w:t xml:space="preserve"> ответственность ее носителей</w:t>
      </w:r>
      <w:proofErr w:type="gramStart"/>
      <w:r w:rsidR="00B11796" w:rsidRPr="00B11796">
        <w:rPr>
          <w:rFonts w:eastAsia="Times New Roman"/>
          <w:szCs w:val="28"/>
        </w:rPr>
        <w:t>.</w:t>
      </w:r>
      <w:proofErr w:type="gramEnd"/>
      <w:r w:rsidR="00B11796" w:rsidRPr="00B11796">
        <w:rPr>
          <w:rFonts w:eastAsia="Times New Roman"/>
          <w:szCs w:val="28"/>
        </w:rPr>
        <w:t xml:space="preserve"> </w:t>
      </w:r>
      <w:r w:rsidRPr="007C3754">
        <w:rPr>
          <w:rFonts w:eastAsia="Times New Roman"/>
          <w:szCs w:val="28"/>
        </w:rPr>
        <w:t xml:space="preserve"> - </w:t>
      </w:r>
      <w:proofErr w:type="gramStart"/>
      <w:r w:rsidRPr="007C3754">
        <w:rPr>
          <w:rFonts w:eastAsia="Times New Roman"/>
          <w:szCs w:val="28"/>
        </w:rPr>
        <w:t>н</w:t>
      </w:r>
      <w:proofErr w:type="gramEnd"/>
      <w:r w:rsidRPr="007C3754">
        <w:rPr>
          <w:rFonts w:eastAsia="Times New Roman"/>
          <w:szCs w:val="28"/>
        </w:rPr>
        <w:t xml:space="preserve">еотъемлемая принадлежность любого профессионального сообщества. Это нечто </w:t>
      </w:r>
      <w:proofErr w:type="spellStart"/>
      <w:r w:rsidRPr="007C3754">
        <w:rPr>
          <w:rFonts w:eastAsia="Times New Roman"/>
          <w:szCs w:val="28"/>
        </w:rPr>
        <w:t>трудноосязаемое</w:t>
      </w:r>
      <w:proofErr w:type="spellEnd"/>
      <w:r w:rsidRPr="007C3754">
        <w:rPr>
          <w:rFonts w:eastAsia="Times New Roman"/>
          <w:szCs w:val="28"/>
        </w:rPr>
        <w:t>, трудноуловимое, но достаточно четко фиксируемое чувство принадлежности к определенной корпорации, к особому сообществу, обладающему системой ценностей, которая отличает членов сообщества от прочих сограждан, обеспечивающего поддержание и воспроизводство этих корпоративных ценностей.</w:t>
      </w:r>
    </w:p>
    <w:p w:rsidR="007C3754" w:rsidRPr="007C3754" w:rsidRDefault="007C3754" w:rsidP="00B11796">
      <w:pPr>
        <w:spacing w:line="276" w:lineRule="auto"/>
        <w:ind w:firstLine="708"/>
        <w:rPr>
          <w:rFonts w:eastAsia="Times New Roman"/>
          <w:szCs w:val="28"/>
        </w:rPr>
      </w:pPr>
      <w:r w:rsidRPr="007C3754">
        <w:rPr>
          <w:rFonts w:eastAsia="Times New Roman"/>
          <w:szCs w:val="28"/>
        </w:rPr>
        <w:t>Корпоративный климат</w:t>
      </w:r>
      <w:r w:rsidR="00B11796">
        <w:rPr>
          <w:rFonts w:eastAsia="Times New Roman"/>
          <w:szCs w:val="28"/>
        </w:rPr>
        <w:t xml:space="preserve">, </w:t>
      </w:r>
      <w:proofErr w:type="spellStart"/>
      <w:r w:rsidR="00B11796">
        <w:rPr>
          <w:rFonts w:eastAsia="Times New Roman"/>
          <w:szCs w:val="28"/>
        </w:rPr>
        <w:t>этос</w:t>
      </w:r>
      <w:proofErr w:type="spellEnd"/>
      <w:r w:rsidRPr="007C3754">
        <w:rPr>
          <w:rFonts w:eastAsia="Times New Roman"/>
          <w:szCs w:val="28"/>
        </w:rPr>
        <w:t xml:space="preserve"> придает своеобразный и неповторимый смысл каждому элементу воспитательной деятельности, ее результатам, пронизывает все компоненты вузовской среды, обеспечивает непротиворечивость и уравновешенность всех элементов воспитательной </w:t>
      </w:r>
      <w:r w:rsidRPr="007C3754">
        <w:rPr>
          <w:rFonts w:eastAsia="Times New Roman"/>
          <w:szCs w:val="28"/>
        </w:rPr>
        <w:lastRenderedPageBreak/>
        <w:t>системы. Корпоративный “университетский климат”</w:t>
      </w:r>
      <w:r w:rsidR="00B11796">
        <w:rPr>
          <w:rFonts w:eastAsia="Times New Roman"/>
          <w:szCs w:val="28"/>
        </w:rPr>
        <w:t xml:space="preserve">, </w:t>
      </w:r>
      <w:proofErr w:type="spellStart"/>
      <w:r w:rsidR="00B11796">
        <w:rPr>
          <w:rFonts w:eastAsia="Times New Roman"/>
          <w:szCs w:val="28"/>
        </w:rPr>
        <w:t>этос</w:t>
      </w:r>
      <w:proofErr w:type="spellEnd"/>
      <w:r w:rsidR="00B11796">
        <w:rPr>
          <w:rFonts w:eastAsia="Times New Roman"/>
          <w:szCs w:val="28"/>
        </w:rPr>
        <w:t>,</w:t>
      </w:r>
      <w:r w:rsidRPr="007C3754">
        <w:rPr>
          <w:rFonts w:eastAsia="Times New Roman"/>
          <w:szCs w:val="28"/>
        </w:rPr>
        <w:t xml:space="preserve"> являясь средством практической реализации ведущих принципов современного воспитания, фундаментальной основой для воспитательного процесса в системе университетского образования, включает в себя идеалы, ценности и приоритеты, составляющие духовное пространство университетского сообщества, отражает особую роль и статус вуза в образовательном пространстве, социальной жизни, развитии науки и культуры Российской Федерации.</w:t>
      </w:r>
    </w:p>
    <w:p w:rsidR="007C3754" w:rsidRDefault="007C3754" w:rsidP="00B11796">
      <w:pPr>
        <w:spacing w:line="276" w:lineRule="auto"/>
        <w:ind w:firstLine="708"/>
        <w:rPr>
          <w:rFonts w:eastAsia="Times New Roman"/>
          <w:szCs w:val="28"/>
        </w:rPr>
      </w:pPr>
      <w:r w:rsidRPr="007C3754">
        <w:rPr>
          <w:rFonts w:eastAsia="Times New Roman"/>
          <w:szCs w:val="28"/>
        </w:rPr>
        <w:t xml:space="preserve">В качестве теоретической основы воспитательной работы </w:t>
      </w:r>
      <w:r w:rsidR="00B11796">
        <w:rPr>
          <w:rFonts w:eastAsia="Times New Roman"/>
          <w:szCs w:val="28"/>
        </w:rPr>
        <w:t xml:space="preserve">в образовательном пространстве </w:t>
      </w:r>
      <w:r w:rsidRPr="007C3754">
        <w:rPr>
          <w:rFonts w:eastAsia="Times New Roman"/>
          <w:szCs w:val="28"/>
        </w:rPr>
        <w:t xml:space="preserve">выступают педагогические, психологические и социологические теории и концепции непрерывного образования, </w:t>
      </w:r>
      <w:proofErr w:type="spellStart"/>
      <w:r w:rsidRPr="007C3754">
        <w:rPr>
          <w:rFonts w:eastAsia="Times New Roman"/>
          <w:szCs w:val="28"/>
        </w:rPr>
        <w:t>деятельностного</w:t>
      </w:r>
      <w:proofErr w:type="spellEnd"/>
      <w:r w:rsidRPr="007C3754">
        <w:rPr>
          <w:rFonts w:eastAsia="Times New Roman"/>
          <w:szCs w:val="28"/>
        </w:rPr>
        <w:t xml:space="preserve"> и культурологического подходов к становлению личности, личностно-ориентированного образования и воспитания, социального развития молодежи и т.д.</w:t>
      </w:r>
    </w:p>
    <w:p w:rsidR="00B11796" w:rsidRPr="00B11796" w:rsidRDefault="00B11796" w:rsidP="00B11796">
      <w:pPr>
        <w:spacing w:line="276" w:lineRule="auto"/>
        <w:ind w:firstLine="708"/>
        <w:rPr>
          <w:rFonts w:eastAsia="Times New Roman"/>
          <w:szCs w:val="28"/>
        </w:rPr>
      </w:pPr>
      <w:r>
        <w:rPr>
          <w:rFonts w:eastAsia="Times New Roman"/>
          <w:szCs w:val="28"/>
        </w:rPr>
        <w:t>С</w:t>
      </w:r>
      <w:r w:rsidRPr="00B11796">
        <w:rPr>
          <w:rFonts w:eastAsia="Times New Roman"/>
          <w:szCs w:val="28"/>
        </w:rPr>
        <w:t xml:space="preserve">уществующая система высшего образования нацелена в основном на передачу знаний, на формирование профессиональных умений, развитие навыков работы с информацией. Такую ориентацию закономерно обозначить как </w:t>
      </w:r>
      <w:proofErr w:type="spellStart"/>
      <w:r w:rsidRPr="00B11796">
        <w:rPr>
          <w:rFonts w:eastAsia="Times New Roman"/>
          <w:szCs w:val="28"/>
        </w:rPr>
        <w:t>когнитивизм</w:t>
      </w:r>
      <w:proofErr w:type="spellEnd"/>
      <w:r w:rsidRPr="00B11796">
        <w:rPr>
          <w:rFonts w:eastAsia="Times New Roman"/>
          <w:szCs w:val="28"/>
        </w:rPr>
        <w:t xml:space="preserve">. Как правило, в числе примет </w:t>
      </w:r>
      <w:proofErr w:type="spellStart"/>
      <w:r w:rsidRPr="00B11796">
        <w:rPr>
          <w:rFonts w:eastAsia="Times New Roman"/>
          <w:szCs w:val="28"/>
        </w:rPr>
        <w:t>когнитивизма</w:t>
      </w:r>
      <w:proofErr w:type="spellEnd"/>
      <w:r w:rsidRPr="00B11796">
        <w:rPr>
          <w:rFonts w:eastAsia="Times New Roman"/>
          <w:szCs w:val="28"/>
        </w:rPr>
        <w:t xml:space="preserve"> оказываются следующие показатели:</w:t>
      </w:r>
    </w:p>
    <w:p w:rsidR="00B11796" w:rsidRPr="00B11796" w:rsidRDefault="00B11796" w:rsidP="00B11796">
      <w:pPr>
        <w:spacing w:line="276" w:lineRule="auto"/>
        <w:ind w:firstLine="708"/>
        <w:rPr>
          <w:rFonts w:eastAsia="Times New Roman"/>
          <w:szCs w:val="28"/>
        </w:rPr>
      </w:pPr>
      <w:r w:rsidRPr="00B11796">
        <w:rPr>
          <w:rFonts w:eastAsia="Times New Roman"/>
          <w:szCs w:val="28"/>
        </w:rPr>
        <w:t xml:space="preserve">– теоретические курсы превалируют над </w:t>
      </w:r>
      <w:proofErr w:type="gramStart"/>
      <w:r w:rsidRPr="00B11796">
        <w:rPr>
          <w:rFonts w:eastAsia="Times New Roman"/>
          <w:szCs w:val="28"/>
        </w:rPr>
        <w:t>практическими</w:t>
      </w:r>
      <w:proofErr w:type="gramEnd"/>
      <w:r w:rsidRPr="00B11796">
        <w:rPr>
          <w:rFonts w:eastAsia="Times New Roman"/>
          <w:szCs w:val="28"/>
        </w:rPr>
        <w:t xml:space="preserve"> и по числу дисциплин, и по количеству часов;</w:t>
      </w:r>
    </w:p>
    <w:p w:rsidR="00B11796" w:rsidRPr="00B11796" w:rsidRDefault="00B11796" w:rsidP="00B11796">
      <w:pPr>
        <w:spacing w:line="276" w:lineRule="auto"/>
        <w:ind w:firstLine="708"/>
        <w:rPr>
          <w:rFonts w:eastAsia="Times New Roman"/>
          <w:szCs w:val="28"/>
        </w:rPr>
      </w:pPr>
      <w:r w:rsidRPr="00B11796">
        <w:rPr>
          <w:rFonts w:eastAsia="Times New Roman"/>
          <w:szCs w:val="28"/>
        </w:rPr>
        <w:t>– на экзаменах оценивается и измеряется степень усвоения учащимися знаний и в меньшей мере – умение мыслить, владение практическими навыками;</w:t>
      </w:r>
    </w:p>
    <w:p w:rsidR="00B11796" w:rsidRPr="00B11796" w:rsidRDefault="00B11796" w:rsidP="00B11796">
      <w:pPr>
        <w:spacing w:line="276" w:lineRule="auto"/>
        <w:ind w:firstLine="708"/>
        <w:rPr>
          <w:rFonts w:eastAsia="Times New Roman"/>
          <w:szCs w:val="28"/>
        </w:rPr>
      </w:pPr>
      <w:r w:rsidRPr="00B11796">
        <w:rPr>
          <w:rFonts w:eastAsia="Times New Roman"/>
          <w:szCs w:val="28"/>
        </w:rPr>
        <w:t>– общение между преподавателем и студентом развёртывается, как правило, лишь в когнитивной плоскости и обычно ограничивается обменом и потреблением информации.</w:t>
      </w:r>
    </w:p>
    <w:p w:rsidR="00B11796" w:rsidRPr="00B11796" w:rsidRDefault="00B11796" w:rsidP="00B11796">
      <w:pPr>
        <w:spacing w:line="276" w:lineRule="auto"/>
        <w:ind w:firstLine="708"/>
        <w:rPr>
          <w:rFonts w:eastAsia="Times New Roman"/>
          <w:szCs w:val="28"/>
        </w:rPr>
      </w:pPr>
      <w:proofErr w:type="gramStart"/>
      <w:r w:rsidRPr="00B11796">
        <w:rPr>
          <w:rFonts w:eastAsia="Times New Roman"/>
          <w:szCs w:val="28"/>
        </w:rPr>
        <w:t xml:space="preserve">Поскольку следствием </w:t>
      </w:r>
      <w:proofErr w:type="spellStart"/>
      <w:r w:rsidRPr="00B11796">
        <w:rPr>
          <w:rFonts w:eastAsia="Times New Roman"/>
          <w:szCs w:val="28"/>
        </w:rPr>
        <w:t>когнитивизма</w:t>
      </w:r>
      <w:proofErr w:type="spellEnd"/>
      <w:r w:rsidRPr="00B11796">
        <w:rPr>
          <w:rFonts w:eastAsia="Times New Roman"/>
          <w:szCs w:val="28"/>
        </w:rPr>
        <w:t xml:space="preserve"> оказывается одностороннее развитие познавательной сферы психики учащейся молодежи (мышления, внимания, памяти), в то время как эмоционально-чувственная и ценностно-смысловая сферы оказываются на периферии педагогического процесса, в результате реализующего когнитивную установку образования становятся: рост </w:t>
      </w:r>
      <w:proofErr w:type="spellStart"/>
      <w:r w:rsidRPr="00B11796">
        <w:rPr>
          <w:rFonts w:eastAsia="Times New Roman"/>
          <w:szCs w:val="28"/>
        </w:rPr>
        <w:t>бездуховности</w:t>
      </w:r>
      <w:proofErr w:type="spellEnd"/>
      <w:r w:rsidRPr="00B11796">
        <w:rPr>
          <w:rFonts w:eastAsia="Times New Roman"/>
          <w:szCs w:val="28"/>
        </w:rPr>
        <w:t xml:space="preserve"> и равнодушия к миру, </w:t>
      </w:r>
      <w:proofErr w:type="spellStart"/>
      <w:r w:rsidRPr="00B11796">
        <w:rPr>
          <w:rFonts w:eastAsia="Times New Roman"/>
          <w:szCs w:val="28"/>
        </w:rPr>
        <w:t>технизация</w:t>
      </w:r>
      <w:proofErr w:type="spellEnd"/>
      <w:r w:rsidRPr="00B11796">
        <w:rPr>
          <w:rFonts w:eastAsia="Times New Roman"/>
          <w:szCs w:val="28"/>
        </w:rPr>
        <w:t xml:space="preserve"> и </w:t>
      </w:r>
      <w:proofErr w:type="spellStart"/>
      <w:r w:rsidRPr="00B11796">
        <w:rPr>
          <w:rFonts w:eastAsia="Times New Roman"/>
          <w:szCs w:val="28"/>
        </w:rPr>
        <w:t>технократизация</w:t>
      </w:r>
      <w:proofErr w:type="spellEnd"/>
      <w:r w:rsidRPr="00B11796">
        <w:rPr>
          <w:rFonts w:eastAsia="Times New Roman"/>
          <w:szCs w:val="28"/>
        </w:rPr>
        <w:t xml:space="preserve"> жизни, обесценивание эстетического и этического измерений человеческого существования. </w:t>
      </w:r>
      <w:proofErr w:type="gramEnd"/>
    </w:p>
    <w:p w:rsidR="00B11796" w:rsidRPr="00B11796" w:rsidRDefault="00B11796" w:rsidP="00297B0C">
      <w:pPr>
        <w:spacing w:line="276" w:lineRule="auto"/>
        <w:ind w:firstLine="708"/>
        <w:rPr>
          <w:rFonts w:eastAsia="Times New Roman"/>
          <w:szCs w:val="28"/>
        </w:rPr>
      </w:pPr>
      <w:r w:rsidRPr="00B11796">
        <w:rPr>
          <w:rFonts w:eastAsia="Times New Roman"/>
          <w:szCs w:val="28"/>
        </w:rPr>
        <w:t xml:space="preserve">В то же время, преодоление </w:t>
      </w:r>
      <w:proofErr w:type="spellStart"/>
      <w:r w:rsidRPr="00B11796">
        <w:rPr>
          <w:rFonts w:eastAsia="Times New Roman"/>
          <w:szCs w:val="28"/>
        </w:rPr>
        <w:t>когнитивизма</w:t>
      </w:r>
      <w:proofErr w:type="spellEnd"/>
      <w:r w:rsidRPr="00B11796">
        <w:rPr>
          <w:rFonts w:eastAsia="Times New Roman"/>
          <w:szCs w:val="28"/>
        </w:rPr>
        <w:t xml:space="preserve"> видится достижимым не столько за счет радикальных революционных преобразований, сколько посредством мягкой, медленной эволюции. Применительно к высшему образованию перспективным </w:t>
      </w:r>
      <w:r>
        <w:rPr>
          <w:rFonts w:eastAsia="Times New Roman"/>
          <w:szCs w:val="28"/>
        </w:rPr>
        <w:t>является</w:t>
      </w:r>
      <w:r w:rsidRPr="00B11796">
        <w:rPr>
          <w:rFonts w:eastAsia="Times New Roman"/>
          <w:szCs w:val="28"/>
        </w:rPr>
        <w:t xml:space="preserve"> не столько введение новых учебных </w:t>
      </w:r>
      <w:r w:rsidRPr="00B11796">
        <w:rPr>
          <w:rFonts w:eastAsia="Times New Roman"/>
          <w:szCs w:val="28"/>
        </w:rPr>
        <w:lastRenderedPageBreak/>
        <w:t xml:space="preserve">дисциплин, сколько наполнение уже существующих иным содержанием, в том числе, пропагандой и распространением отличных от прежних форм преподавания и методов педагогического воздействия. </w:t>
      </w:r>
    </w:p>
    <w:p w:rsidR="00297B0C" w:rsidRDefault="009C0D10" w:rsidP="00B11796">
      <w:pPr>
        <w:spacing w:line="276" w:lineRule="auto"/>
        <w:ind w:firstLine="708"/>
        <w:rPr>
          <w:rFonts w:eastAsia="Times New Roman"/>
          <w:szCs w:val="28"/>
        </w:rPr>
      </w:pPr>
      <w:r>
        <w:rPr>
          <w:rFonts w:eastAsia="Times New Roman"/>
          <w:szCs w:val="28"/>
        </w:rPr>
        <w:t>Практический ориентир данного подхода -  инициированный</w:t>
      </w:r>
      <w:r w:rsidR="00B11796" w:rsidRPr="00B11796">
        <w:rPr>
          <w:rFonts w:eastAsia="Times New Roman"/>
          <w:szCs w:val="28"/>
        </w:rPr>
        <w:t xml:space="preserve"> российским государством в свете требований, обусловленных Болонск</w:t>
      </w:r>
      <w:r>
        <w:rPr>
          <w:rFonts w:eastAsia="Times New Roman"/>
          <w:szCs w:val="28"/>
        </w:rPr>
        <w:t>ой декларацией, компетентностный подход</w:t>
      </w:r>
      <w:r w:rsidR="00B11796" w:rsidRPr="00B11796">
        <w:rPr>
          <w:rFonts w:eastAsia="Times New Roman"/>
          <w:szCs w:val="28"/>
        </w:rPr>
        <w:t xml:space="preserve">, в рамках которого традиционная для вузовского образования система преподавания должна быть приведена в соответствие с тремя обучающими моделями. Речь идет о семиотической модели, в центре которой коммуникативная ситуация; имитационной, нацеленной на предметное действие, и социальной, закрепляющей умение принимать ответственные решения. </w:t>
      </w:r>
    </w:p>
    <w:p w:rsidR="009C0D10" w:rsidRDefault="009C0D10" w:rsidP="00B11796">
      <w:pPr>
        <w:spacing w:line="276" w:lineRule="auto"/>
        <w:ind w:firstLine="708"/>
        <w:rPr>
          <w:rFonts w:eastAsia="Times New Roman"/>
          <w:szCs w:val="28"/>
        </w:rPr>
      </w:pPr>
      <w:r>
        <w:rPr>
          <w:rFonts w:eastAsia="Times New Roman"/>
          <w:szCs w:val="28"/>
        </w:rPr>
        <w:t>У</w:t>
      </w:r>
      <w:r w:rsidR="00B11796" w:rsidRPr="00B11796">
        <w:rPr>
          <w:rFonts w:eastAsia="Times New Roman"/>
          <w:szCs w:val="28"/>
        </w:rPr>
        <w:t xml:space="preserve">спешная реализация </w:t>
      </w:r>
      <w:proofErr w:type="spellStart"/>
      <w:r w:rsidR="00B11796" w:rsidRPr="00B11796">
        <w:rPr>
          <w:rFonts w:eastAsia="Times New Roman"/>
          <w:szCs w:val="28"/>
        </w:rPr>
        <w:t>компетентностного</w:t>
      </w:r>
      <w:proofErr w:type="spellEnd"/>
      <w:r w:rsidR="00B11796" w:rsidRPr="00B11796">
        <w:rPr>
          <w:rFonts w:eastAsia="Times New Roman"/>
          <w:szCs w:val="28"/>
        </w:rPr>
        <w:t xml:space="preserve"> подхода требует обновления педагогической культуры, ее целенаправленности на учет новых функций, на раскрытие потенциальных возможностей личности, из числа которых первое место отводится способности мыслить, умению думать независимо, без оглядки на авторитеты, а также навыку ведения конструктивного диалога, в процессе которого позиция собеседника непременно учитывается. Значимость именно этих возможностей обусловлена современной стратегией социального развития общества, которая, прежде всего, связывается с развитием способности сосуществовать в современном мире с неопределенностью и двусмысленностью, с разнообразием точек зрения и отсутствием неспособных ошибаться и достойных доверия авторитетов; прививанием терпимости к различиям и готовности уважать право быть различными; укреплением критических и самокритических способностей и мужества, необходимых для принятия ответственности </w:t>
      </w:r>
      <w:r>
        <w:rPr>
          <w:rFonts w:eastAsia="Times New Roman"/>
          <w:szCs w:val="28"/>
        </w:rPr>
        <w:t>за свой выбор и его последствия.</w:t>
      </w:r>
      <w:r w:rsidR="00B11796" w:rsidRPr="00B11796">
        <w:rPr>
          <w:rFonts w:eastAsia="Times New Roman"/>
          <w:szCs w:val="28"/>
        </w:rPr>
        <w:t xml:space="preserve"> </w:t>
      </w:r>
    </w:p>
    <w:p w:rsidR="00B11796" w:rsidRPr="00B11796" w:rsidRDefault="00B11796" w:rsidP="00B11796">
      <w:pPr>
        <w:spacing w:line="276" w:lineRule="auto"/>
        <w:ind w:firstLine="708"/>
        <w:rPr>
          <w:rFonts w:eastAsia="Times New Roman"/>
          <w:szCs w:val="28"/>
        </w:rPr>
      </w:pPr>
      <w:r w:rsidRPr="00B11796">
        <w:rPr>
          <w:rFonts w:eastAsia="Times New Roman"/>
          <w:szCs w:val="28"/>
        </w:rPr>
        <w:t xml:space="preserve">Признавая, что погрешности против учебного плана в данном случае неизбежны, мы должны полностью отдавать себе отчет в том, что в сложившейся ситуации увеличивается доля самостоятельной работы студента в процессе освоения тех или иных культурных образцов. Причем, подобное положение дел вполне отвечает тенденции замены «ответной», репродуктивной деятельности обучаемого на активную, творческую деятельность. </w:t>
      </w:r>
    </w:p>
    <w:p w:rsidR="00B11796" w:rsidRPr="00B11796" w:rsidRDefault="00B11796" w:rsidP="00B11796">
      <w:pPr>
        <w:spacing w:line="276" w:lineRule="auto"/>
        <w:ind w:firstLine="708"/>
        <w:rPr>
          <w:rFonts w:eastAsia="Times New Roman"/>
          <w:szCs w:val="28"/>
        </w:rPr>
      </w:pPr>
      <w:r w:rsidRPr="00B11796">
        <w:rPr>
          <w:rFonts w:eastAsia="Times New Roman"/>
          <w:szCs w:val="28"/>
        </w:rPr>
        <w:t xml:space="preserve">На наш взгляд, для достижения положительных результатов необходимо скоординировать усилия работающих на разных кафедрах «предметников» с целью осмысления потенциальных возможностей каждой из дисциплин гуманитарного профиля вовлекать в процесс обучения те или иные тексты культуры, </w:t>
      </w:r>
      <w:proofErr w:type="gramStart"/>
      <w:r w:rsidRPr="00B11796">
        <w:rPr>
          <w:rFonts w:eastAsia="Times New Roman"/>
          <w:szCs w:val="28"/>
        </w:rPr>
        <w:t>обеспечивая</w:t>
      </w:r>
      <w:proofErr w:type="gramEnd"/>
      <w:r w:rsidRPr="00B11796">
        <w:rPr>
          <w:rFonts w:eastAsia="Times New Roman"/>
          <w:szCs w:val="28"/>
        </w:rPr>
        <w:t xml:space="preserve"> таким образом максимальные условия для развития способности мыслить. </w:t>
      </w:r>
    </w:p>
    <w:p w:rsidR="00B11796" w:rsidRPr="00B11796" w:rsidRDefault="00B11796" w:rsidP="00B11796">
      <w:pPr>
        <w:spacing w:line="276" w:lineRule="auto"/>
        <w:ind w:firstLine="708"/>
        <w:rPr>
          <w:rFonts w:eastAsia="Times New Roman"/>
          <w:szCs w:val="28"/>
        </w:rPr>
      </w:pPr>
      <w:r w:rsidRPr="00B11796">
        <w:rPr>
          <w:rFonts w:eastAsia="Times New Roman"/>
          <w:szCs w:val="28"/>
        </w:rPr>
        <w:lastRenderedPageBreak/>
        <w:t xml:space="preserve">Подобный подход позволит сделать гуманитарное образование </w:t>
      </w:r>
      <w:proofErr w:type="spellStart"/>
      <w:r w:rsidRPr="00B11796">
        <w:rPr>
          <w:rFonts w:eastAsia="Times New Roman"/>
          <w:szCs w:val="28"/>
        </w:rPr>
        <w:t>культуроцентричным</w:t>
      </w:r>
      <w:proofErr w:type="spellEnd"/>
      <w:r w:rsidRPr="00B11796">
        <w:rPr>
          <w:rFonts w:eastAsia="Times New Roman"/>
          <w:szCs w:val="28"/>
        </w:rPr>
        <w:t xml:space="preserve"> в противоположность </w:t>
      </w:r>
      <w:proofErr w:type="gramStart"/>
      <w:r w:rsidRPr="00B11796">
        <w:rPr>
          <w:rFonts w:eastAsia="Times New Roman"/>
          <w:szCs w:val="28"/>
        </w:rPr>
        <w:t>сциентистскому</w:t>
      </w:r>
      <w:proofErr w:type="gramEnd"/>
      <w:r w:rsidRPr="00B11796">
        <w:rPr>
          <w:rFonts w:eastAsia="Times New Roman"/>
          <w:szCs w:val="28"/>
        </w:rPr>
        <w:t xml:space="preserve">. </w:t>
      </w:r>
      <w:proofErr w:type="gramStart"/>
      <w:r w:rsidRPr="00B11796">
        <w:rPr>
          <w:rFonts w:eastAsia="Times New Roman"/>
          <w:szCs w:val="28"/>
        </w:rPr>
        <w:t xml:space="preserve">Приоритет за </w:t>
      </w:r>
      <w:proofErr w:type="spellStart"/>
      <w:r w:rsidRPr="00B11796">
        <w:rPr>
          <w:rFonts w:eastAsia="Times New Roman"/>
          <w:szCs w:val="28"/>
        </w:rPr>
        <w:t>культуроцентричностью</w:t>
      </w:r>
      <w:proofErr w:type="spellEnd"/>
      <w:r w:rsidRPr="00B11796">
        <w:rPr>
          <w:rFonts w:eastAsia="Times New Roman"/>
          <w:szCs w:val="28"/>
        </w:rPr>
        <w:t xml:space="preserve"> обусловлен тем, что «если гуманитарная культура как бы обращена во внутрь, на развитие субъекта, на формирование человеческого в человеке, на совершенствование межчеловеческих отношении, на </w:t>
      </w:r>
      <w:proofErr w:type="spellStart"/>
      <w:r w:rsidRPr="00B11796">
        <w:rPr>
          <w:rFonts w:eastAsia="Times New Roman"/>
          <w:szCs w:val="28"/>
        </w:rPr>
        <w:t>гуманизацию</w:t>
      </w:r>
      <w:proofErr w:type="spellEnd"/>
      <w:r w:rsidRPr="00B11796">
        <w:rPr>
          <w:rFonts w:eastAsia="Times New Roman"/>
          <w:szCs w:val="28"/>
        </w:rPr>
        <w:t xml:space="preserve"> всей социальной среды, то </w:t>
      </w:r>
      <w:proofErr w:type="spellStart"/>
      <w:r w:rsidRPr="00B11796">
        <w:rPr>
          <w:rFonts w:eastAsia="Times New Roman"/>
          <w:szCs w:val="28"/>
        </w:rPr>
        <w:t>естетвенно-техническая</w:t>
      </w:r>
      <w:proofErr w:type="spellEnd"/>
      <w:r w:rsidRPr="00B11796">
        <w:rPr>
          <w:rFonts w:eastAsia="Times New Roman"/>
          <w:szCs w:val="28"/>
        </w:rPr>
        <w:t xml:space="preserve"> культура обращена во вне – на познание и преобразование объекта, т.е. природной среды, на превращение объектов природы, а именно вещества и энергии в объекты человеческих потребностей».</w:t>
      </w:r>
      <w:proofErr w:type="gramEnd"/>
    </w:p>
    <w:p w:rsidR="00B11796" w:rsidRPr="00B11796" w:rsidRDefault="00B11796" w:rsidP="00B11796">
      <w:pPr>
        <w:spacing w:line="276" w:lineRule="auto"/>
        <w:ind w:firstLine="708"/>
        <w:rPr>
          <w:rFonts w:eastAsia="Times New Roman"/>
          <w:szCs w:val="28"/>
        </w:rPr>
      </w:pPr>
      <w:r w:rsidRPr="00B11796">
        <w:rPr>
          <w:rFonts w:eastAsia="Times New Roman"/>
          <w:szCs w:val="28"/>
        </w:rPr>
        <w:t>С этой точки зрения ведущим методом в рамках современной гуманитарной парадигмы будет метод понимания. В противоположность методу объяснения, ориентированному на получение объективного, нейтрального знания, понимание актуализирует личностный смысл, который самым непосредственным образом связан с деятельностью оценивания. Соответственно, пытаясь донести до студентов как можно больше сведений по тому или иному вопросу, педагог воздействует исключительно на область человеческой памяти, наличие которой не связано напрямую с качеством мыслительного процесса или, что то же – с ур</w:t>
      </w:r>
      <w:r w:rsidR="009C0D10">
        <w:rPr>
          <w:rFonts w:eastAsia="Times New Roman"/>
          <w:szCs w:val="28"/>
        </w:rPr>
        <w:t>овнем понимания</w:t>
      </w:r>
      <w:r w:rsidRPr="00B11796">
        <w:rPr>
          <w:rFonts w:eastAsia="Times New Roman"/>
          <w:szCs w:val="28"/>
        </w:rPr>
        <w:t>. Для того</w:t>
      </w:r>
      <w:proofErr w:type="gramStart"/>
      <w:r w:rsidRPr="00B11796">
        <w:rPr>
          <w:rFonts w:eastAsia="Times New Roman"/>
          <w:szCs w:val="28"/>
        </w:rPr>
        <w:t>,</w:t>
      </w:r>
      <w:proofErr w:type="gramEnd"/>
      <w:r w:rsidRPr="00B11796">
        <w:rPr>
          <w:rFonts w:eastAsia="Times New Roman"/>
          <w:szCs w:val="28"/>
        </w:rPr>
        <w:t xml:space="preserve"> чтобы процесс усвоения знания стал неотъемлемой частью процесса </w:t>
      </w:r>
      <w:proofErr w:type="spellStart"/>
      <w:r w:rsidRPr="00B11796">
        <w:rPr>
          <w:rFonts w:eastAsia="Times New Roman"/>
          <w:szCs w:val="28"/>
        </w:rPr>
        <w:t>мыследеятельности</w:t>
      </w:r>
      <w:proofErr w:type="spellEnd"/>
      <w:r w:rsidRPr="00B11796">
        <w:rPr>
          <w:rFonts w:eastAsia="Times New Roman"/>
          <w:szCs w:val="28"/>
        </w:rPr>
        <w:t>, необходимо четко осознавать, что накопление той или иной суммы знаний является не столько целью образования, скол</w:t>
      </w:r>
      <w:r w:rsidR="009C0D10">
        <w:rPr>
          <w:rFonts w:eastAsia="Times New Roman"/>
          <w:szCs w:val="28"/>
        </w:rPr>
        <w:t>ько средством. Б</w:t>
      </w:r>
      <w:r w:rsidRPr="00B11796">
        <w:rPr>
          <w:rFonts w:eastAsia="Times New Roman"/>
          <w:szCs w:val="28"/>
        </w:rPr>
        <w:t xml:space="preserve">езусловная ценность знания становится очевидной лишь тогда, когда, отстаивая свою точку зрения на поставленную педагогом проблему, студент опирается на конкретные факты с тем, чтобы выстроить собственную систему аргументации. </w:t>
      </w:r>
    </w:p>
    <w:p w:rsidR="00737667" w:rsidRDefault="00737667" w:rsidP="00737667">
      <w:pPr>
        <w:spacing w:line="276" w:lineRule="auto"/>
        <w:ind w:firstLine="708"/>
        <w:rPr>
          <w:rFonts w:eastAsia="Times New Roman"/>
          <w:szCs w:val="28"/>
        </w:rPr>
      </w:pPr>
      <w:r w:rsidRPr="00737667">
        <w:rPr>
          <w:rFonts w:eastAsia="Times New Roman"/>
          <w:szCs w:val="28"/>
        </w:rPr>
        <w:t>Усиление гуманитарной составля</w:t>
      </w:r>
      <w:r>
        <w:rPr>
          <w:rFonts w:eastAsia="Times New Roman"/>
          <w:szCs w:val="28"/>
        </w:rPr>
        <w:t xml:space="preserve">ющей в образовательном процессе </w:t>
      </w:r>
      <w:r w:rsidRPr="00737667">
        <w:rPr>
          <w:rFonts w:eastAsia="Times New Roman"/>
          <w:szCs w:val="28"/>
        </w:rPr>
        <w:t xml:space="preserve"> должно происходить в двух направлениях. Макро-уровень – увеличения часовой нагрузки на дисциплины общественно-гуманитарного цикла. При этом содержание подобных дисциплин должно варьироваться с учетом специфики факультета. </w:t>
      </w:r>
    </w:p>
    <w:p w:rsidR="00737667" w:rsidRPr="00737667" w:rsidRDefault="00737667" w:rsidP="00737667">
      <w:pPr>
        <w:spacing w:line="276" w:lineRule="auto"/>
        <w:ind w:firstLine="708"/>
        <w:rPr>
          <w:rFonts w:eastAsia="Times New Roman"/>
          <w:szCs w:val="28"/>
        </w:rPr>
      </w:pPr>
      <w:r w:rsidRPr="00737667">
        <w:rPr>
          <w:rFonts w:eastAsia="Times New Roman"/>
          <w:szCs w:val="28"/>
        </w:rPr>
        <w:t xml:space="preserve">Микро-уровень – усиление гуманитарной составляющей самим преподавателем, что может быть достигнуто за счет большего разнообразия  источников. </w:t>
      </w:r>
    </w:p>
    <w:p w:rsidR="007C3754" w:rsidRPr="007C3754" w:rsidRDefault="007C3754" w:rsidP="00C51731">
      <w:pPr>
        <w:spacing w:line="276" w:lineRule="auto"/>
        <w:ind w:firstLine="708"/>
        <w:rPr>
          <w:rFonts w:eastAsia="Times New Roman"/>
          <w:szCs w:val="28"/>
        </w:rPr>
      </w:pPr>
      <w:r w:rsidRPr="007C3754">
        <w:rPr>
          <w:rFonts w:eastAsia="Times New Roman"/>
          <w:szCs w:val="28"/>
        </w:rPr>
        <w:t>Рассматривая проблемы организации воспитательной работы необходимо принимать во внимание специфические особенности студенческого возраста, переходное статусное состояние студенчества, неопределенность социокультурной среды и молодежной субкультуры, личностные системы ценностных ориентаций, отношений и идеалов.</w:t>
      </w:r>
    </w:p>
    <w:p w:rsidR="007C3754" w:rsidRPr="007C3754" w:rsidRDefault="007C3754" w:rsidP="00C51731">
      <w:pPr>
        <w:spacing w:line="276" w:lineRule="auto"/>
        <w:ind w:firstLine="708"/>
        <w:rPr>
          <w:rFonts w:eastAsia="Times New Roman"/>
          <w:szCs w:val="28"/>
        </w:rPr>
      </w:pPr>
      <w:r w:rsidRPr="007C3754">
        <w:rPr>
          <w:rFonts w:eastAsia="Times New Roman"/>
          <w:szCs w:val="28"/>
        </w:rPr>
        <w:lastRenderedPageBreak/>
        <w:t>Студенчество представляет собой особую группу молодежи, существенно отличающуюся своими устремлениями, жизненными ориентирами, потенциальными интеллектуальными возможностями, уровнем духовного, социального, общекультурного развития, направленностью поведения и ценностей от представителей иных групп молодежи. В определенном (узко понимаемом) смысле студенчество - это лучшая часть современной молодежи.</w:t>
      </w:r>
    </w:p>
    <w:p w:rsidR="007C3754" w:rsidRPr="007C3754" w:rsidRDefault="007C3754" w:rsidP="00C51731">
      <w:pPr>
        <w:spacing w:line="276" w:lineRule="auto"/>
        <w:ind w:firstLine="708"/>
        <w:rPr>
          <w:rFonts w:eastAsia="Times New Roman"/>
          <w:szCs w:val="28"/>
        </w:rPr>
      </w:pPr>
      <w:r w:rsidRPr="007C3754">
        <w:rPr>
          <w:rFonts w:eastAsia="Times New Roman"/>
          <w:szCs w:val="28"/>
        </w:rPr>
        <w:t>Характерными чертами возрастной группы, к которой относится студенчество (17 - 23 года), является активное отношение к действительности, стремление к поиску способов самопознания, самоопределения и самоутверждения в качестве субъекта социальной жизни. Эти черты реализуются у студенчества несколько иначе, чем в других группах молодежи.</w:t>
      </w:r>
    </w:p>
    <w:p w:rsidR="007C3754" w:rsidRPr="007C3754" w:rsidRDefault="007C3754" w:rsidP="00C51731">
      <w:pPr>
        <w:spacing w:line="276" w:lineRule="auto"/>
        <w:ind w:firstLine="708"/>
        <w:rPr>
          <w:rFonts w:eastAsia="Times New Roman"/>
          <w:szCs w:val="28"/>
        </w:rPr>
      </w:pPr>
      <w:r w:rsidRPr="007C3754">
        <w:rPr>
          <w:rFonts w:eastAsia="Times New Roman"/>
          <w:szCs w:val="28"/>
        </w:rPr>
        <w:t>Вместе с тем, для данного возраста характерна социально-психологическая неустойчивость. Основной причиной социально-психологической неустойчивости в этом возрасте, проявляющейся в импульсивности и разбросанности, иллюзорном и экзотическом романтизме, разочарованности и пессимизме, скептицизме и нигилизме, негативном максимализме и волевой дисгармонии, недостаточной социальной ответственности, является неразвитость общественного содержания мотивов активности.</w:t>
      </w:r>
    </w:p>
    <w:p w:rsidR="00C51731" w:rsidRDefault="007C3754" w:rsidP="00C51731">
      <w:pPr>
        <w:spacing w:line="276" w:lineRule="auto"/>
        <w:ind w:firstLine="708"/>
        <w:rPr>
          <w:rFonts w:eastAsia="Times New Roman"/>
          <w:szCs w:val="28"/>
        </w:rPr>
      </w:pPr>
      <w:proofErr w:type="gramStart"/>
      <w:r w:rsidRPr="007C3754">
        <w:rPr>
          <w:rFonts w:eastAsia="Times New Roman"/>
          <w:szCs w:val="28"/>
        </w:rPr>
        <w:t>Поэтому воспитание студенчества необходимо осуществлять через систему деятельностей и отношений, связанной именно с общественной активностью, требующую социально необходимого применения знаний и умений, с приобретением жизненного опыта.</w:t>
      </w:r>
      <w:proofErr w:type="gramEnd"/>
    </w:p>
    <w:p w:rsidR="007C3754" w:rsidRPr="007C3754" w:rsidRDefault="007C3754" w:rsidP="00C51731">
      <w:pPr>
        <w:spacing w:line="276" w:lineRule="auto"/>
        <w:ind w:firstLine="708"/>
        <w:rPr>
          <w:rFonts w:eastAsia="Times New Roman"/>
          <w:szCs w:val="28"/>
        </w:rPr>
      </w:pPr>
      <w:r w:rsidRPr="007C3754">
        <w:rPr>
          <w:rFonts w:eastAsia="Times New Roman"/>
          <w:szCs w:val="28"/>
        </w:rPr>
        <w:t xml:space="preserve">Переходное статусное положение студенчества определяется его специфическим положением в системе социальных связей общества. С одной стороны, это люди, обладающие всеми чертами взрослости (возраст, уровень психолого-физиологического и общего развития и т.д.), с другой - они находятся в положении </w:t>
      </w:r>
      <w:proofErr w:type="gramStart"/>
      <w:r w:rsidRPr="007C3754">
        <w:rPr>
          <w:rFonts w:eastAsia="Times New Roman"/>
          <w:szCs w:val="28"/>
        </w:rPr>
        <w:t>обучаемых</w:t>
      </w:r>
      <w:proofErr w:type="gramEnd"/>
      <w:r w:rsidRPr="007C3754">
        <w:rPr>
          <w:rFonts w:eastAsia="Times New Roman"/>
          <w:szCs w:val="28"/>
        </w:rPr>
        <w:t xml:space="preserve"> и реальный статус взрослости обретут только по завершении обучения, а в настоящее время - еще не полноправные взрослые. Такая ситуация естественным образом порождает психологическую неопределенность, состояние подсознательной неудовлетворенности своим положением, желание отыскать способы социализации за пределами традиционных культурных ценностей, противопоставить им нечто иное, отличающееся. И в рамках этого последнего удовлетворить свою потребность в обретении полноправного статусного положения. Отсюда (но не только отсюда) произрастают </w:t>
      </w:r>
      <w:r w:rsidRPr="007C3754">
        <w:rPr>
          <w:rFonts w:eastAsia="Times New Roman"/>
          <w:szCs w:val="28"/>
        </w:rPr>
        <w:lastRenderedPageBreak/>
        <w:t>контркультурные проявления и молодежная субкультура, инфантилизм и конформизм.</w:t>
      </w:r>
    </w:p>
    <w:p w:rsidR="007C3754" w:rsidRDefault="007C3754" w:rsidP="00C51731">
      <w:pPr>
        <w:spacing w:line="276" w:lineRule="auto"/>
        <w:ind w:firstLine="708"/>
        <w:rPr>
          <w:rFonts w:eastAsia="Times New Roman"/>
          <w:szCs w:val="28"/>
        </w:rPr>
      </w:pPr>
      <w:r w:rsidRPr="007C3754">
        <w:rPr>
          <w:rFonts w:eastAsia="Times New Roman"/>
          <w:szCs w:val="28"/>
        </w:rPr>
        <w:t xml:space="preserve">Социализация студенчества, обретение им системы ценностных ориентаций, социальных связей, отношений и идеалов в значительной мере определяется направленностью его социокультурной деятельности и субкультуры. В упрощенном виде становление личности определяется тем, к какой именно культуре она приобщается, направленностью этой культуры. Направленность культурной социализации студентов в значительной степени определяется системным кризисом современной России. В связи с этим в воспитательной работе необходимо учитывать следующие негативные черты </w:t>
      </w:r>
      <w:proofErr w:type="spellStart"/>
      <w:r w:rsidRPr="007C3754">
        <w:rPr>
          <w:rFonts w:eastAsia="Times New Roman"/>
          <w:szCs w:val="28"/>
        </w:rPr>
        <w:t>субкультурной</w:t>
      </w:r>
      <w:proofErr w:type="spellEnd"/>
      <w:r w:rsidRPr="007C3754">
        <w:rPr>
          <w:rFonts w:eastAsia="Times New Roman"/>
          <w:szCs w:val="28"/>
        </w:rPr>
        <w:t xml:space="preserve"> деятельности современного студенчества:</w:t>
      </w:r>
    </w:p>
    <w:p w:rsidR="007C3754" w:rsidRDefault="007C3754" w:rsidP="00C51731">
      <w:pPr>
        <w:pStyle w:val="a9"/>
        <w:numPr>
          <w:ilvl w:val="0"/>
          <w:numId w:val="12"/>
        </w:numPr>
        <w:spacing w:line="276" w:lineRule="auto"/>
        <w:rPr>
          <w:szCs w:val="28"/>
        </w:rPr>
      </w:pPr>
      <w:r w:rsidRPr="00C51731">
        <w:rPr>
          <w:szCs w:val="28"/>
        </w:rPr>
        <w:t>преимущественно рекреативная или развлекательная направленность досуговой деятельности. Досуговые занятия удовлетворяют физические, психологические, духовные (прежде всего - коммуникативные) потребности молодежи. Но для многих студентов досуг выполняет рекреативную функцию (“ничегонеделание”), чему способствуют и “ценности” массовой культуры, тиражируемые средствами массовой коммуникации. Познавательная, креативная, эвристическая функции досуга практически не реализуются;</w:t>
      </w:r>
    </w:p>
    <w:p w:rsidR="007C3754" w:rsidRDefault="007C3754" w:rsidP="00C51731">
      <w:pPr>
        <w:pStyle w:val="a9"/>
        <w:numPr>
          <w:ilvl w:val="0"/>
          <w:numId w:val="12"/>
        </w:numPr>
        <w:spacing w:line="276" w:lineRule="auto"/>
        <w:rPr>
          <w:szCs w:val="28"/>
        </w:rPr>
      </w:pPr>
      <w:r w:rsidRPr="00C51731">
        <w:rPr>
          <w:szCs w:val="28"/>
        </w:rPr>
        <w:t xml:space="preserve"> “</w:t>
      </w:r>
      <w:proofErr w:type="spellStart"/>
      <w:r w:rsidRPr="00C51731">
        <w:rPr>
          <w:szCs w:val="28"/>
        </w:rPr>
        <w:t>вестернизация</w:t>
      </w:r>
      <w:proofErr w:type="spellEnd"/>
      <w:r w:rsidRPr="00C51731">
        <w:rPr>
          <w:szCs w:val="28"/>
        </w:rPr>
        <w:t>” культурных потребностей и интересов, преобладание установок на якобы “цивилизованные и современные” жизненные ориентации, такие как этический прагматизм, безграничный эгоизм, немотивированная жестокость, обладание как мера жизненного успеха, трудовая деятельность, профессиональное совершенство не рассматриваются как путь к достижению материального и социального благополучия т.д.;</w:t>
      </w:r>
    </w:p>
    <w:p w:rsidR="007C3754" w:rsidRDefault="007C3754" w:rsidP="00C51731">
      <w:pPr>
        <w:pStyle w:val="a9"/>
        <w:numPr>
          <w:ilvl w:val="0"/>
          <w:numId w:val="12"/>
        </w:numPr>
        <w:spacing w:line="276" w:lineRule="auto"/>
        <w:rPr>
          <w:szCs w:val="28"/>
        </w:rPr>
      </w:pPr>
      <w:r w:rsidRPr="00C51731">
        <w:rPr>
          <w:szCs w:val="28"/>
        </w:rPr>
        <w:t>приоритет потребительских ценностей над творческой деятельностью, предпочтение готовых ценностей культуры процессу участия в их создании, в творчестве, штампы массовой культуры как образцы высокой культуры и т.д.;</w:t>
      </w:r>
    </w:p>
    <w:p w:rsidR="007C3754" w:rsidRDefault="007C3754" w:rsidP="00C51731">
      <w:pPr>
        <w:pStyle w:val="a9"/>
        <w:numPr>
          <w:ilvl w:val="0"/>
          <w:numId w:val="12"/>
        </w:numPr>
        <w:spacing w:line="276" w:lineRule="auto"/>
        <w:rPr>
          <w:szCs w:val="28"/>
        </w:rPr>
      </w:pPr>
      <w:r w:rsidRPr="00C51731">
        <w:rPr>
          <w:szCs w:val="28"/>
        </w:rPr>
        <w:t xml:space="preserve"> отсутствие этнокультурной самоидентификации, недостаточное освоение этнокультурного содержания ценностей, выражающееся в восприятии традиционной народной культуры как анахронизма, пережитка. Процесс приобщения к народной культуре осуществляется не через историю и духовное наследие своего этноса, а с помощью более или менее модной религии;</w:t>
      </w:r>
    </w:p>
    <w:p w:rsidR="007C3754" w:rsidRDefault="007C3754" w:rsidP="00C51731">
      <w:pPr>
        <w:pStyle w:val="a9"/>
        <w:numPr>
          <w:ilvl w:val="0"/>
          <w:numId w:val="12"/>
        </w:numPr>
        <w:spacing w:line="276" w:lineRule="auto"/>
        <w:rPr>
          <w:szCs w:val="28"/>
        </w:rPr>
      </w:pPr>
      <w:r w:rsidRPr="00C51731">
        <w:rPr>
          <w:szCs w:val="28"/>
        </w:rPr>
        <w:lastRenderedPageBreak/>
        <w:t>дифференциация досуговой деятельности студентов, определяемая уровнем достатка. Одним доступны возможности индустрии отдыха и развлечений, другим - лишь общение и радио-, тел</w:t>
      </w:r>
      <w:proofErr w:type="gramStart"/>
      <w:r w:rsidRPr="00C51731">
        <w:rPr>
          <w:szCs w:val="28"/>
        </w:rPr>
        <w:t>е-</w:t>
      </w:r>
      <w:proofErr w:type="gramEnd"/>
      <w:r w:rsidRPr="00C51731">
        <w:rPr>
          <w:szCs w:val="28"/>
        </w:rPr>
        <w:t xml:space="preserve"> передачи. Спорт, художественное творчество, чтение зачастую оказываются на периферии интересов;</w:t>
      </w:r>
    </w:p>
    <w:p w:rsidR="00372245" w:rsidRPr="00372245" w:rsidRDefault="00372245" w:rsidP="00C51731">
      <w:pPr>
        <w:pStyle w:val="a9"/>
        <w:numPr>
          <w:ilvl w:val="0"/>
          <w:numId w:val="12"/>
        </w:numPr>
        <w:spacing w:line="276" w:lineRule="auto"/>
        <w:rPr>
          <w:szCs w:val="28"/>
          <w:highlight w:val="yellow"/>
        </w:rPr>
      </w:pPr>
      <w:r w:rsidRPr="00372245">
        <w:rPr>
          <w:szCs w:val="28"/>
          <w:highlight w:val="yellow"/>
        </w:rPr>
        <w:t>необоснованное пренебреж</w:t>
      </w:r>
      <w:r w:rsidRPr="00372245">
        <w:rPr>
          <w:szCs w:val="28"/>
          <w:highlight w:val="yellow"/>
        </w:rPr>
        <w:t>и</w:t>
      </w:r>
      <w:r w:rsidRPr="00372245">
        <w:rPr>
          <w:szCs w:val="28"/>
          <w:highlight w:val="yellow"/>
        </w:rPr>
        <w:t>тельное отношение к сельскому хозяйству, крестьянскому труду, а эконом</w:t>
      </w:r>
      <w:r w:rsidRPr="00372245">
        <w:rPr>
          <w:szCs w:val="28"/>
          <w:highlight w:val="yellow"/>
        </w:rPr>
        <w:t>и</w:t>
      </w:r>
      <w:r w:rsidRPr="00372245">
        <w:rPr>
          <w:szCs w:val="28"/>
          <w:highlight w:val="yellow"/>
        </w:rPr>
        <w:t>ка сельскохозяйственного производства, которая сравнивается с «черной дырой», где растворяю</w:t>
      </w:r>
      <w:r w:rsidRPr="00372245">
        <w:rPr>
          <w:szCs w:val="28"/>
          <w:highlight w:val="yellow"/>
        </w:rPr>
        <w:t>т</w:t>
      </w:r>
      <w:r w:rsidRPr="00372245">
        <w:rPr>
          <w:szCs w:val="28"/>
          <w:highlight w:val="yellow"/>
        </w:rPr>
        <w:t>ся финансовые ресурсы государства.</w:t>
      </w:r>
    </w:p>
    <w:p w:rsidR="007C3754" w:rsidRDefault="007C3754" w:rsidP="00C51731">
      <w:pPr>
        <w:spacing w:line="276" w:lineRule="auto"/>
        <w:ind w:firstLine="708"/>
        <w:rPr>
          <w:rFonts w:eastAsia="Times New Roman"/>
          <w:szCs w:val="28"/>
        </w:rPr>
      </w:pPr>
      <w:r w:rsidRPr="007C3754">
        <w:rPr>
          <w:rFonts w:eastAsia="Times New Roman"/>
          <w:szCs w:val="28"/>
        </w:rPr>
        <w:t>Организация воспитательной работы предполагает учет перечисленных особенностей современного студенчества, педагогически целенаправленную коррекцию условий их культурной, профессиональной и личностной социализации, преодоление и сглаживание негативных последствий современного общественно-социального кризиса, максимальное использование положительных черт современного периода истории России. Это реально на личностном уровне, поэтому личностная ориентация воспитания, ее дифференциация, основанная на свободе выбора форм и способов социализации конкретным студентом, является фундаментальным методологическим положением воспитательной работы, определяет ее цель, задачи, содержание и основные направления осуществления. Практическая реализация Концепции воспитательной работы, возможна лишь при достижении ряда определяющих условий:</w:t>
      </w:r>
    </w:p>
    <w:p w:rsidR="007C3754" w:rsidRDefault="007C3754" w:rsidP="00C51731">
      <w:pPr>
        <w:pStyle w:val="a9"/>
        <w:numPr>
          <w:ilvl w:val="0"/>
          <w:numId w:val="13"/>
        </w:numPr>
        <w:spacing w:line="276" w:lineRule="auto"/>
        <w:rPr>
          <w:szCs w:val="28"/>
        </w:rPr>
      </w:pPr>
      <w:r w:rsidRPr="00C51731">
        <w:rPr>
          <w:szCs w:val="28"/>
        </w:rPr>
        <w:t xml:space="preserve"> участие в ее реализации всех субъектов образовательно-воспитательной деяте</w:t>
      </w:r>
      <w:r w:rsidR="00C51731">
        <w:rPr>
          <w:szCs w:val="28"/>
        </w:rPr>
        <w:t xml:space="preserve">льности </w:t>
      </w:r>
      <w:r w:rsidR="00C51731" w:rsidRPr="00C51731">
        <w:rPr>
          <w:szCs w:val="28"/>
        </w:rPr>
        <w:t>в организациях, осуществляющих  образовательную деятельность по</w:t>
      </w:r>
      <w:r w:rsidR="00C51731">
        <w:rPr>
          <w:szCs w:val="28"/>
        </w:rPr>
        <w:t xml:space="preserve"> программам высшего образования</w:t>
      </w:r>
      <w:r w:rsidRPr="00C51731">
        <w:rPr>
          <w:szCs w:val="28"/>
        </w:rPr>
        <w:t>;</w:t>
      </w:r>
    </w:p>
    <w:p w:rsidR="007C3754" w:rsidRDefault="007C3754" w:rsidP="00C51731">
      <w:pPr>
        <w:pStyle w:val="a9"/>
        <w:numPr>
          <w:ilvl w:val="0"/>
          <w:numId w:val="13"/>
        </w:numPr>
        <w:spacing w:line="276" w:lineRule="auto"/>
        <w:rPr>
          <w:szCs w:val="28"/>
        </w:rPr>
      </w:pPr>
      <w:r w:rsidRPr="00C51731">
        <w:rPr>
          <w:szCs w:val="28"/>
        </w:rPr>
        <w:t>создание необходимого уровня, методического, правового, финансово-материального и организационно-структурного обеспечения;</w:t>
      </w:r>
    </w:p>
    <w:p w:rsidR="007C3754" w:rsidRDefault="007C3754" w:rsidP="00C51731">
      <w:pPr>
        <w:pStyle w:val="a9"/>
        <w:numPr>
          <w:ilvl w:val="0"/>
          <w:numId w:val="13"/>
        </w:numPr>
        <w:spacing w:line="276" w:lineRule="auto"/>
        <w:rPr>
          <w:szCs w:val="28"/>
        </w:rPr>
      </w:pPr>
      <w:r w:rsidRPr="00C51731">
        <w:rPr>
          <w:szCs w:val="28"/>
        </w:rPr>
        <w:t xml:space="preserve"> формирование сбалансированной обучающей, воспитывающей и общегуманитарной среды </w:t>
      </w:r>
      <w:r w:rsidR="00C51731" w:rsidRPr="00C51731">
        <w:rPr>
          <w:szCs w:val="28"/>
        </w:rPr>
        <w:t>в организациях, осуществляющих  образовательную деятельность по</w:t>
      </w:r>
      <w:r w:rsidR="00C51731">
        <w:rPr>
          <w:szCs w:val="28"/>
        </w:rPr>
        <w:t xml:space="preserve"> программам высшего образования</w:t>
      </w:r>
      <w:r w:rsidRPr="00C51731">
        <w:rPr>
          <w:szCs w:val="28"/>
        </w:rPr>
        <w:t>;</w:t>
      </w:r>
    </w:p>
    <w:p w:rsidR="007C3754" w:rsidRDefault="007C3754" w:rsidP="00C51731">
      <w:pPr>
        <w:pStyle w:val="a9"/>
        <w:numPr>
          <w:ilvl w:val="0"/>
          <w:numId w:val="13"/>
        </w:numPr>
        <w:spacing w:line="276" w:lineRule="auto"/>
        <w:rPr>
          <w:szCs w:val="28"/>
        </w:rPr>
      </w:pPr>
      <w:r w:rsidRPr="00C51731">
        <w:rPr>
          <w:szCs w:val="28"/>
        </w:rPr>
        <w:t xml:space="preserve">включение в сферу воспитания культурного потенциала </w:t>
      </w:r>
      <w:r w:rsidR="00C51731">
        <w:rPr>
          <w:szCs w:val="28"/>
        </w:rPr>
        <w:t>муниципальных образований</w:t>
      </w:r>
      <w:r w:rsidRPr="00C51731">
        <w:rPr>
          <w:szCs w:val="28"/>
        </w:rPr>
        <w:t xml:space="preserve">, </w:t>
      </w:r>
      <w:r w:rsidR="005B65B1">
        <w:rPr>
          <w:szCs w:val="28"/>
        </w:rPr>
        <w:t>субъектов РФ,</w:t>
      </w:r>
      <w:r w:rsidRPr="00C51731">
        <w:rPr>
          <w:szCs w:val="28"/>
        </w:rPr>
        <w:t xml:space="preserve"> международных связей.</w:t>
      </w:r>
    </w:p>
    <w:p w:rsidR="005B65B1" w:rsidRPr="005B65B1" w:rsidRDefault="005B65B1" w:rsidP="005B65B1">
      <w:pPr>
        <w:spacing w:line="276" w:lineRule="auto"/>
        <w:ind w:firstLine="0"/>
        <w:rPr>
          <w:b/>
          <w:szCs w:val="28"/>
          <w:u w:val="single"/>
        </w:rPr>
      </w:pPr>
      <w:r w:rsidRPr="005B65B1">
        <w:rPr>
          <w:b/>
          <w:szCs w:val="28"/>
          <w:u w:val="single"/>
        </w:rPr>
        <w:t>2. ЦЕЛИ И ЗАДАЧИ ВОСПИТАТЕЛЬНОЙ РАБОТЫ</w:t>
      </w:r>
    </w:p>
    <w:p w:rsidR="005B65B1" w:rsidRPr="005B65B1" w:rsidRDefault="005B65B1" w:rsidP="005B65B1">
      <w:pPr>
        <w:spacing w:line="276" w:lineRule="auto"/>
        <w:ind w:firstLine="0"/>
        <w:rPr>
          <w:szCs w:val="28"/>
        </w:rPr>
      </w:pPr>
      <w:r w:rsidRPr="005B65B1">
        <w:rPr>
          <w:szCs w:val="28"/>
        </w:rPr>
        <w:lastRenderedPageBreak/>
        <w:t xml:space="preserve"> </w:t>
      </w:r>
    </w:p>
    <w:p w:rsidR="005B65B1" w:rsidRPr="005B65B1" w:rsidRDefault="005B65B1" w:rsidP="005B65B1">
      <w:pPr>
        <w:spacing w:line="276" w:lineRule="auto"/>
        <w:ind w:firstLine="708"/>
        <w:rPr>
          <w:szCs w:val="28"/>
        </w:rPr>
      </w:pPr>
      <w:r w:rsidRPr="005B65B1">
        <w:rPr>
          <w:szCs w:val="28"/>
        </w:rPr>
        <w:t xml:space="preserve">Воспитательная работа - это органическая часть учебно-воспитательного процесса вуза, направленная на реализацию задач формирования и развития культуры личности будущих специалистов. </w:t>
      </w:r>
    </w:p>
    <w:p w:rsidR="005B65B1" w:rsidRPr="005B65B1" w:rsidRDefault="005B65B1" w:rsidP="009433BF">
      <w:pPr>
        <w:spacing w:line="276" w:lineRule="auto"/>
        <w:ind w:firstLine="708"/>
        <w:rPr>
          <w:szCs w:val="28"/>
        </w:rPr>
      </w:pPr>
      <w:r w:rsidRPr="005B65B1">
        <w:rPr>
          <w:szCs w:val="28"/>
        </w:rPr>
        <w:t xml:space="preserve">Конкретизация цели и задач воспитательной работы должна осуществляться исходя из базовых принципов университетского образования, отталкиваясь от которых формулируются частные задачи воспитательной работы, учитывающие особенности и изменения в социальной среде, в условиях деятельности университета и его выпускников, в требованиях, предъявляемых государством, обществом и личностью к качеству университетского образования. Базовыми, фундаментальными принципами университетского образования являются направленность процессов обучения и воспитания на развитие универсальных творческих сущностей человека, </w:t>
      </w:r>
      <w:proofErr w:type="spellStart"/>
      <w:r w:rsidRPr="005B65B1">
        <w:rPr>
          <w:szCs w:val="28"/>
        </w:rPr>
        <w:t>самоценность</w:t>
      </w:r>
      <w:proofErr w:type="spellEnd"/>
      <w:r w:rsidRPr="005B65B1">
        <w:rPr>
          <w:szCs w:val="28"/>
        </w:rPr>
        <w:t xml:space="preserve"> объективного научного познания, гуманизм научных исследований, фундаментальность образования, социокультурная миссия университета как центра знания и культуры, академические свободы преподавателей и студентов, проявляющиеся в свободе исследования и образования.</w:t>
      </w:r>
    </w:p>
    <w:p w:rsidR="005B65B1" w:rsidRPr="005B65B1" w:rsidRDefault="005B65B1" w:rsidP="009433BF">
      <w:pPr>
        <w:spacing w:line="276" w:lineRule="auto"/>
        <w:ind w:firstLine="708"/>
        <w:rPr>
          <w:szCs w:val="28"/>
        </w:rPr>
      </w:pPr>
      <w:r w:rsidRPr="005B65B1">
        <w:rPr>
          <w:szCs w:val="28"/>
        </w:rPr>
        <w:t>Общей целью воспитательной работы является: формирование и разностороннее развитие творческой личности будущего конкурентоспособного специалиста, обладающего высокой общей культурой российского интеллектуала, с высшим уровнем профессиональной квалификации, социально активного гражданина и добропорядочного семьянина, направленное на социализацию выпускника.</w:t>
      </w:r>
    </w:p>
    <w:p w:rsidR="005B65B1" w:rsidRPr="005B65B1" w:rsidRDefault="005B65B1" w:rsidP="009433BF">
      <w:pPr>
        <w:spacing w:line="276" w:lineRule="auto"/>
        <w:ind w:firstLine="708"/>
        <w:rPr>
          <w:szCs w:val="28"/>
        </w:rPr>
      </w:pPr>
      <w:r w:rsidRPr="005B65B1">
        <w:rPr>
          <w:szCs w:val="28"/>
        </w:rPr>
        <w:t>Реализация общей цели воспитательной работы осуществляется путем решения вытекающих из нее интегрированных основных задач воспитания. Для этого необходима организация системы воспитательной работы, позволяющей решать задачи комплексно, систематически и одновременно.</w:t>
      </w:r>
    </w:p>
    <w:p w:rsidR="005B65B1" w:rsidRPr="005B65B1" w:rsidRDefault="005B65B1" w:rsidP="009433BF">
      <w:pPr>
        <w:spacing w:line="276" w:lineRule="auto"/>
        <w:ind w:firstLine="708"/>
        <w:rPr>
          <w:szCs w:val="28"/>
        </w:rPr>
      </w:pPr>
      <w:r w:rsidRPr="005B65B1">
        <w:rPr>
          <w:szCs w:val="28"/>
        </w:rPr>
        <w:t>Общая цель воспитательной работы достаточно стабильна, но ее реализация связана и определяется совокупностью различных условий (социальных, экономических, правовых, социально-психологических, материальных и т.д.). Существенная часть этих условий объективна и непрерывно изменяется. Поэтому положительное решение основных интегрированных задач воспитания возможно при систематической коррекции и уточнении составляющих их частных задач воспитательной работы.</w:t>
      </w:r>
    </w:p>
    <w:p w:rsidR="005B65B1" w:rsidRPr="005B65B1" w:rsidRDefault="005B65B1" w:rsidP="009433BF">
      <w:pPr>
        <w:spacing w:line="276" w:lineRule="auto"/>
        <w:ind w:firstLine="708"/>
        <w:rPr>
          <w:szCs w:val="28"/>
        </w:rPr>
      </w:pPr>
      <w:r w:rsidRPr="005B65B1">
        <w:rPr>
          <w:szCs w:val="28"/>
        </w:rPr>
        <w:t>Основу организации воспитательной работы составляют Комплексные целевые программы</w:t>
      </w:r>
      <w:r w:rsidR="009433BF" w:rsidRPr="009433BF">
        <w:t xml:space="preserve"> </w:t>
      </w:r>
      <w:r w:rsidR="009433BF" w:rsidRPr="009433BF">
        <w:rPr>
          <w:szCs w:val="28"/>
        </w:rPr>
        <w:t xml:space="preserve">организаций, осуществляющих  образовательную деятельность по программам высшего образования в системе Министерства </w:t>
      </w:r>
      <w:r w:rsidR="009433BF" w:rsidRPr="009433BF">
        <w:rPr>
          <w:szCs w:val="28"/>
        </w:rPr>
        <w:lastRenderedPageBreak/>
        <w:t>сельского хозяйства России</w:t>
      </w:r>
      <w:r w:rsidRPr="005B65B1">
        <w:rPr>
          <w:szCs w:val="28"/>
        </w:rPr>
        <w:t>. Каждая Комплексная целевая программа направлена на решение одной или нескольких интегрированных основных задач воспитания, рассчитана на определенный период времени, содержит формулировки частных воспитательных задач, описывает пути и способы их достижения. Они разрабатываются по мере необходимости, и определяет приоритеты воспитательной работы на конкретный период времени. В Комплексных целевых программах воплощается конкретизированное содержание и основные направления воспитательной работы.</w:t>
      </w:r>
    </w:p>
    <w:p w:rsidR="005B65B1" w:rsidRDefault="005B65B1" w:rsidP="009433BF">
      <w:pPr>
        <w:spacing w:line="276" w:lineRule="auto"/>
        <w:ind w:firstLine="708"/>
        <w:rPr>
          <w:szCs w:val="28"/>
        </w:rPr>
      </w:pPr>
      <w:r w:rsidRPr="005B65B1">
        <w:rPr>
          <w:szCs w:val="28"/>
        </w:rPr>
        <w:t>Основными интегрированными задачами воспитательной работы:</w:t>
      </w:r>
    </w:p>
    <w:p w:rsidR="005B65B1" w:rsidRDefault="005B65B1" w:rsidP="009433BF">
      <w:pPr>
        <w:pStyle w:val="a9"/>
        <w:numPr>
          <w:ilvl w:val="0"/>
          <w:numId w:val="14"/>
        </w:numPr>
        <w:spacing w:line="276" w:lineRule="auto"/>
        <w:rPr>
          <w:szCs w:val="28"/>
        </w:rPr>
      </w:pPr>
      <w:r w:rsidRPr="009433BF">
        <w:rPr>
          <w:szCs w:val="28"/>
        </w:rPr>
        <w:t xml:space="preserve"> удовлетворение потребностей личности в интеллектуальном, культурном, нравственном и физическом развитии путем получения классического университетского образования - высшего уровня воспитанности и образованности;</w:t>
      </w:r>
    </w:p>
    <w:p w:rsidR="005B65B1" w:rsidRDefault="005B65B1" w:rsidP="009433BF">
      <w:pPr>
        <w:pStyle w:val="a9"/>
        <w:numPr>
          <w:ilvl w:val="0"/>
          <w:numId w:val="14"/>
        </w:numPr>
        <w:spacing w:line="276" w:lineRule="auto"/>
        <w:rPr>
          <w:szCs w:val="28"/>
        </w:rPr>
      </w:pPr>
      <w:r w:rsidRPr="009433BF">
        <w:rPr>
          <w:szCs w:val="28"/>
        </w:rPr>
        <w:t>формирование у студентов гражданской позиции, уважения к закону, социальной активности и ответственности, потребности к труду и жизни в условиях современной цивилизации и демократического общества;</w:t>
      </w:r>
    </w:p>
    <w:p w:rsidR="005B65B1" w:rsidRDefault="005B65B1" w:rsidP="009433BF">
      <w:pPr>
        <w:pStyle w:val="a9"/>
        <w:numPr>
          <w:ilvl w:val="0"/>
          <w:numId w:val="14"/>
        </w:numPr>
        <w:spacing w:line="276" w:lineRule="auto"/>
        <w:rPr>
          <w:szCs w:val="28"/>
        </w:rPr>
      </w:pPr>
      <w:r w:rsidRPr="009433BF">
        <w:rPr>
          <w:szCs w:val="28"/>
        </w:rPr>
        <w:t>освоение и принятие для себя высших нравственных, культурных и научных приоритетов, основанных на общечеловеческих ценностях, достижениях мировой и национальной культу</w:t>
      </w:r>
      <w:r w:rsidR="009433BF">
        <w:rPr>
          <w:szCs w:val="28"/>
        </w:rPr>
        <w:t>ры, традициях народов</w:t>
      </w:r>
      <w:r w:rsidRPr="009433BF">
        <w:rPr>
          <w:szCs w:val="28"/>
        </w:rPr>
        <w:t xml:space="preserve"> России;</w:t>
      </w:r>
    </w:p>
    <w:p w:rsidR="005B65B1" w:rsidRDefault="005B65B1" w:rsidP="009433BF">
      <w:pPr>
        <w:pStyle w:val="a9"/>
        <w:numPr>
          <w:ilvl w:val="0"/>
          <w:numId w:val="14"/>
        </w:numPr>
        <w:spacing w:line="276" w:lineRule="auto"/>
        <w:rPr>
          <w:szCs w:val="28"/>
        </w:rPr>
      </w:pPr>
      <w:r w:rsidRPr="009433BF">
        <w:rPr>
          <w:szCs w:val="28"/>
        </w:rPr>
        <w:t>развитие отношения к достижениям мировой, национальной культуры, образования, интеллекта и науки как к самостоятельным ценностным феноменам;</w:t>
      </w:r>
    </w:p>
    <w:p w:rsidR="005B65B1" w:rsidRDefault="005B65B1" w:rsidP="009433BF">
      <w:pPr>
        <w:pStyle w:val="a9"/>
        <w:numPr>
          <w:ilvl w:val="0"/>
          <w:numId w:val="14"/>
        </w:numPr>
        <w:spacing w:line="276" w:lineRule="auto"/>
        <w:rPr>
          <w:szCs w:val="28"/>
        </w:rPr>
      </w:pPr>
      <w:r w:rsidRPr="009433BF">
        <w:rPr>
          <w:szCs w:val="28"/>
        </w:rPr>
        <w:t xml:space="preserve"> формирование у студентов профессиональной позиции и этики, осознания общественной миссии своей профессии, ответственности специалиста за результаты и последствия своих действий, профессионально значимых качеств личности и профессиональной корпоративности;</w:t>
      </w:r>
    </w:p>
    <w:p w:rsidR="005B65B1" w:rsidRPr="009433BF" w:rsidRDefault="005B65B1" w:rsidP="009433BF">
      <w:pPr>
        <w:pStyle w:val="a9"/>
        <w:numPr>
          <w:ilvl w:val="0"/>
          <w:numId w:val="14"/>
        </w:numPr>
        <w:spacing w:line="276" w:lineRule="auto"/>
        <w:rPr>
          <w:szCs w:val="28"/>
        </w:rPr>
      </w:pPr>
      <w:r w:rsidRPr="009433BF">
        <w:rPr>
          <w:szCs w:val="28"/>
        </w:rPr>
        <w:t xml:space="preserve"> формирование у студентов значимых качеств и свойств личности семьянина и гражданина.</w:t>
      </w:r>
    </w:p>
    <w:p w:rsidR="009433BF" w:rsidRDefault="005B65B1" w:rsidP="009433BF">
      <w:pPr>
        <w:spacing w:line="276" w:lineRule="auto"/>
        <w:ind w:firstLine="708"/>
        <w:rPr>
          <w:szCs w:val="28"/>
        </w:rPr>
      </w:pPr>
      <w:r w:rsidRPr="005B65B1">
        <w:rPr>
          <w:szCs w:val="28"/>
        </w:rPr>
        <w:t>Принципами, ориентирующими воспитание на развитие социально-активной, образованной, нравственно и физически здоровой личности в современных условиях, для всех участников воспитательного процесса в университете должны быть:</w:t>
      </w:r>
    </w:p>
    <w:p w:rsidR="005B65B1" w:rsidRDefault="005B65B1" w:rsidP="009433BF">
      <w:pPr>
        <w:pStyle w:val="a9"/>
        <w:numPr>
          <w:ilvl w:val="0"/>
          <w:numId w:val="15"/>
        </w:numPr>
        <w:spacing w:line="276" w:lineRule="auto"/>
        <w:rPr>
          <w:szCs w:val="28"/>
        </w:rPr>
      </w:pPr>
      <w:r w:rsidRPr="009433BF">
        <w:rPr>
          <w:szCs w:val="28"/>
        </w:rPr>
        <w:t xml:space="preserve">принцип реальности </w:t>
      </w:r>
      <w:r w:rsidR="009433BF">
        <w:rPr>
          <w:szCs w:val="28"/>
        </w:rPr>
        <w:t>-</w:t>
      </w:r>
      <w:r w:rsidRPr="009433BF">
        <w:rPr>
          <w:szCs w:val="28"/>
        </w:rPr>
        <w:t xml:space="preserve"> построение воспитания в контексте реальной жизни на основе закономерностей психического развития студента; </w:t>
      </w:r>
    </w:p>
    <w:p w:rsidR="005B65B1" w:rsidRDefault="005B65B1" w:rsidP="009433BF">
      <w:pPr>
        <w:pStyle w:val="a9"/>
        <w:numPr>
          <w:ilvl w:val="0"/>
          <w:numId w:val="15"/>
        </w:numPr>
        <w:spacing w:line="276" w:lineRule="auto"/>
        <w:rPr>
          <w:szCs w:val="28"/>
        </w:rPr>
      </w:pPr>
      <w:r w:rsidRPr="009433BF">
        <w:rPr>
          <w:szCs w:val="28"/>
        </w:rPr>
        <w:lastRenderedPageBreak/>
        <w:t xml:space="preserve">принцип общественной направленности воспитания </w:t>
      </w:r>
      <w:r w:rsidR="009433BF">
        <w:rPr>
          <w:szCs w:val="28"/>
        </w:rPr>
        <w:t>- подчинение</w:t>
      </w:r>
      <w:r w:rsidRPr="009433BF">
        <w:rPr>
          <w:szCs w:val="28"/>
        </w:rPr>
        <w:t xml:space="preserve"> разнообразных форм деятельности</w:t>
      </w:r>
      <w:r w:rsidR="009433BF">
        <w:rPr>
          <w:szCs w:val="28"/>
        </w:rPr>
        <w:t>,</w:t>
      </w:r>
      <w:r w:rsidRPr="009433BF">
        <w:rPr>
          <w:szCs w:val="28"/>
        </w:rPr>
        <w:t xml:space="preserve"> задачам воспитания студентов в соответствии со стратегией, принятой кооперативным сообществом</w:t>
      </w:r>
      <w:r w:rsidR="009433BF">
        <w:rPr>
          <w:szCs w:val="28"/>
        </w:rPr>
        <w:t xml:space="preserve"> и </w:t>
      </w:r>
      <w:proofErr w:type="spellStart"/>
      <w:r w:rsidR="009433BF">
        <w:rPr>
          <w:szCs w:val="28"/>
        </w:rPr>
        <w:t>этосом</w:t>
      </w:r>
      <w:proofErr w:type="spellEnd"/>
      <w:r w:rsidR="009433BF">
        <w:rPr>
          <w:szCs w:val="28"/>
        </w:rPr>
        <w:t xml:space="preserve"> современного отечественного университета</w:t>
      </w:r>
      <w:r w:rsidRPr="009433BF">
        <w:rPr>
          <w:szCs w:val="28"/>
        </w:rPr>
        <w:t xml:space="preserve">; </w:t>
      </w:r>
    </w:p>
    <w:p w:rsidR="005B65B1" w:rsidRDefault="009433BF" w:rsidP="009433BF">
      <w:pPr>
        <w:pStyle w:val="a9"/>
        <w:numPr>
          <w:ilvl w:val="0"/>
          <w:numId w:val="15"/>
        </w:numPr>
        <w:spacing w:line="276" w:lineRule="auto"/>
        <w:rPr>
          <w:szCs w:val="28"/>
        </w:rPr>
      </w:pPr>
      <w:r>
        <w:rPr>
          <w:szCs w:val="28"/>
        </w:rPr>
        <w:t xml:space="preserve">принцип опоры на </w:t>
      </w:r>
      <w:proofErr w:type="gramStart"/>
      <w:r>
        <w:rPr>
          <w:szCs w:val="28"/>
        </w:rPr>
        <w:t>позитивное</w:t>
      </w:r>
      <w:proofErr w:type="gramEnd"/>
      <w:r>
        <w:rPr>
          <w:szCs w:val="28"/>
        </w:rPr>
        <w:t xml:space="preserve"> </w:t>
      </w:r>
      <w:r w:rsidR="005B65B1" w:rsidRPr="009433BF">
        <w:rPr>
          <w:szCs w:val="28"/>
        </w:rPr>
        <w:t>в студенте и</w:t>
      </w:r>
      <w:r>
        <w:rPr>
          <w:szCs w:val="28"/>
        </w:rPr>
        <w:t xml:space="preserve"> позитивные качества личности - </w:t>
      </w:r>
      <w:r w:rsidR="005B65B1" w:rsidRPr="009433BF">
        <w:rPr>
          <w:szCs w:val="28"/>
        </w:rPr>
        <w:t>развивать другие, недостаточно сформированные необходимые свойства;</w:t>
      </w:r>
    </w:p>
    <w:p w:rsidR="00752D55" w:rsidRDefault="005B65B1" w:rsidP="00752D55">
      <w:pPr>
        <w:pStyle w:val="a9"/>
        <w:numPr>
          <w:ilvl w:val="0"/>
          <w:numId w:val="15"/>
        </w:numPr>
        <w:spacing w:line="276" w:lineRule="auto"/>
        <w:rPr>
          <w:szCs w:val="28"/>
        </w:rPr>
      </w:pPr>
      <w:r w:rsidRPr="009433BF">
        <w:rPr>
          <w:szCs w:val="28"/>
        </w:rPr>
        <w:t>принцип гуманистической направленности предполагает последовательное отношение педагога к студенту как к ответственному и самостоятельному субъекту собственного развития, стратегию его взаимодействия с личностью в воспитательном процессе на основе субъект - субъектных отношений; принцип личностного подхода – это осуществление</w:t>
      </w:r>
      <w:r w:rsidR="00752D55">
        <w:rPr>
          <w:szCs w:val="28"/>
        </w:rPr>
        <w:t xml:space="preserve"> </w:t>
      </w:r>
      <w:r w:rsidRPr="00752D55">
        <w:rPr>
          <w:szCs w:val="28"/>
        </w:rPr>
        <w:t>воспитательного процесса с учетом индивидуальных особенностей студентов (темперамента, характера, способностей, склонностей, мотивов, интересов). Суть принципа составляет гибкое использование различных форм и методов воспитательного воздействия на личность студента с целью достижения оптимальных результатов;</w:t>
      </w:r>
    </w:p>
    <w:p w:rsidR="005B65B1" w:rsidRDefault="005B65B1" w:rsidP="00752D55">
      <w:pPr>
        <w:pStyle w:val="a9"/>
        <w:numPr>
          <w:ilvl w:val="0"/>
          <w:numId w:val="15"/>
        </w:numPr>
        <w:spacing w:line="276" w:lineRule="auto"/>
        <w:rPr>
          <w:szCs w:val="28"/>
        </w:rPr>
      </w:pPr>
      <w:r w:rsidRPr="00752D55">
        <w:rPr>
          <w:szCs w:val="28"/>
        </w:rPr>
        <w:t xml:space="preserve">принцип единства воспитательных воздействий </w:t>
      </w:r>
      <w:r w:rsidR="00752D55">
        <w:rPr>
          <w:szCs w:val="28"/>
        </w:rPr>
        <w:t xml:space="preserve"> - совместная</w:t>
      </w:r>
      <w:r w:rsidRPr="00752D55">
        <w:rPr>
          <w:szCs w:val="28"/>
        </w:rPr>
        <w:t xml:space="preserve"> деятельность профессорско-преподавательского состава, администрации, общественных организаций, </w:t>
      </w:r>
      <w:r w:rsidR="00752D55">
        <w:rPr>
          <w:szCs w:val="28"/>
        </w:rPr>
        <w:t xml:space="preserve">на основе взаимодействия и </w:t>
      </w:r>
      <w:proofErr w:type="spellStart"/>
      <w:r w:rsidR="00752D55">
        <w:rPr>
          <w:szCs w:val="28"/>
        </w:rPr>
        <w:t>взаимодополнительности</w:t>
      </w:r>
      <w:proofErr w:type="spellEnd"/>
      <w:r w:rsidRPr="00752D55">
        <w:rPr>
          <w:szCs w:val="28"/>
        </w:rPr>
        <w:t xml:space="preserve">; </w:t>
      </w:r>
    </w:p>
    <w:p w:rsidR="005B65B1" w:rsidRDefault="005B65B1" w:rsidP="00752D55">
      <w:pPr>
        <w:pStyle w:val="a9"/>
        <w:numPr>
          <w:ilvl w:val="0"/>
          <w:numId w:val="15"/>
        </w:numPr>
        <w:spacing w:line="276" w:lineRule="auto"/>
        <w:rPr>
          <w:szCs w:val="28"/>
        </w:rPr>
      </w:pPr>
      <w:r w:rsidRPr="00752D55">
        <w:rPr>
          <w:szCs w:val="28"/>
        </w:rPr>
        <w:t>принцип</w:t>
      </w:r>
      <w:r w:rsidR="00752D55">
        <w:rPr>
          <w:szCs w:val="28"/>
        </w:rPr>
        <w:t xml:space="preserve"> самоуправления и </w:t>
      </w:r>
      <w:proofErr w:type="spellStart"/>
      <w:r w:rsidR="00752D55">
        <w:rPr>
          <w:szCs w:val="28"/>
        </w:rPr>
        <w:t>соуправления</w:t>
      </w:r>
      <w:proofErr w:type="spellEnd"/>
      <w:r w:rsidRPr="00752D55">
        <w:rPr>
          <w:szCs w:val="28"/>
        </w:rPr>
        <w:t xml:space="preserve"> </w:t>
      </w:r>
      <w:bookmarkStart w:id="0" w:name="_GoBack"/>
      <w:bookmarkEnd w:id="0"/>
      <w:r w:rsidRPr="00752D55">
        <w:rPr>
          <w:szCs w:val="28"/>
        </w:rPr>
        <w:t>– сочетания педагогического управления и студенческого самоуправления в организации различных форм воспитательной деятельности;</w:t>
      </w:r>
    </w:p>
    <w:p w:rsidR="005B65B1" w:rsidRPr="00752D55" w:rsidRDefault="005B65B1" w:rsidP="00752D55">
      <w:pPr>
        <w:pStyle w:val="a9"/>
        <w:numPr>
          <w:ilvl w:val="0"/>
          <w:numId w:val="15"/>
        </w:numPr>
        <w:spacing w:line="276" w:lineRule="auto"/>
        <w:rPr>
          <w:szCs w:val="28"/>
        </w:rPr>
      </w:pPr>
      <w:r w:rsidRPr="00752D55">
        <w:rPr>
          <w:szCs w:val="28"/>
        </w:rPr>
        <w:t xml:space="preserve">принцип </w:t>
      </w:r>
      <w:proofErr w:type="spellStart"/>
      <w:r w:rsidRPr="00752D55">
        <w:rPr>
          <w:szCs w:val="28"/>
        </w:rPr>
        <w:t>валеологизации</w:t>
      </w:r>
      <w:proofErr w:type="spellEnd"/>
      <w:r w:rsidR="00752D55">
        <w:rPr>
          <w:szCs w:val="28"/>
        </w:rPr>
        <w:t xml:space="preserve"> -</w:t>
      </w:r>
      <w:r w:rsidRPr="00752D55">
        <w:rPr>
          <w:szCs w:val="28"/>
        </w:rPr>
        <w:t xml:space="preserve"> ведение здорового образа жизни и отношение к нему как к ценности сознательное отношение студента к своему здоровью как к необходимому условию решения задач профессиональной реализации и карьеры; </w:t>
      </w:r>
    </w:p>
    <w:p w:rsidR="00372245" w:rsidRDefault="00372245" w:rsidP="00752D55">
      <w:pPr>
        <w:spacing w:line="276" w:lineRule="auto"/>
        <w:ind w:firstLine="708"/>
        <w:rPr>
          <w:szCs w:val="28"/>
        </w:rPr>
      </w:pPr>
    </w:p>
    <w:p w:rsidR="00372245" w:rsidRDefault="00372245" w:rsidP="00372245">
      <w:pPr>
        <w:widowControl w:val="0"/>
        <w:rPr>
          <w:rFonts w:eastAsia="Calibri"/>
          <w:szCs w:val="28"/>
        </w:rPr>
      </w:pPr>
      <w:r w:rsidRPr="00372245">
        <w:rPr>
          <w:rFonts w:eastAsia="Calibri"/>
          <w:szCs w:val="28"/>
          <w:highlight w:val="yellow"/>
        </w:rPr>
        <w:t>Постановка воспитательной работы в аграрных вузах имеет свои особенности, связанные, прежде всего, с субъектом воспитательной деятельн</w:t>
      </w:r>
      <w:r w:rsidRPr="00372245">
        <w:rPr>
          <w:rFonts w:eastAsia="Calibri"/>
          <w:szCs w:val="28"/>
          <w:highlight w:val="yellow"/>
        </w:rPr>
        <w:t>о</w:t>
      </w:r>
      <w:r w:rsidRPr="00372245">
        <w:rPr>
          <w:rFonts w:eastAsia="Calibri"/>
          <w:szCs w:val="28"/>
          <w:highlight w:val="yellow"/>
        </w:rPr>
        <w:t>сти, студентами. В ряду с такими направлениями воспитательного процесса, как  формирование у молодежи системы базовых ценностей, патриотическ</w:t>
      </w:r>
      <w:r w:rsidRPr="00372245">
        <w:rPr>
          <w:rFonts w:eastAsia="Calibri"/>
          <w:szCs w:val="28"/>
          <w:highlight w:val="yellow"/>
        </w:rPr>
        <w:t>о</w:t>
      </w:r>
      <w:r w:rsidRPr="00372245">
        <w:rPr>
          <w:rFonts w:eastAsia="Calibri"/>
          <w:szCs w:val="28"/>
          <w:highlight w:val="yellow"/>
        </w:rPr>
        <w:t>го и интернационального воспитания, воспитания личности, ориентирова</w:t>
      </w:r>
      <w:r w:rsidRPr="00372245">
        <w:rPr>
          <w:rFonts w:eastAsia="Calibri"/>
          <w:szCs w:val="28"/>
          <w:highlight w:val="yellow"/>
        </w:rPr>
        <w:t>н</w:t>
      </w:r>
      <w:r w:rsidRPr="00372245">
        <w:rPr>
          <w:rFonts w:eastAsia="Calibri"/>
          <w:szCs w:val="28"/>
          <w:highlight w:val="yellow"/>
        </w:rPr>
        <w:t>ной на здоровый образ жизни, трудового воспитания, должно стоять и экол</w:t>
      </w:r>
      <w:r w:rsidRPr="00372245">
        <w:rPr>
          <w:rFonts w:eastAsia="Calibri"/>
          <w:szCs w:val="28"/>
          <w:highlight w:val="yellow"/>
        </w:rPr>
        <w:t>о</w:t>
      </w:r>
      <w:r w:rsidRPr="00372245">
        <w:rPr>
          <w:rFonts w:eastAsia="Calibri"/>
          <w:szCs w:val="28"/>
          <w:highlight w:val="yellow"/>
        </w:rPr>
        <w:t>гическое воспитание. Экологическая культура обеспечивает повышение к</w:t>
      </w:r>
      <w:r w:rsidRPr="00372245">
        <w:rPr>
          <w:rFonts w:eastAsia="Calibri"/>
          <w:szCs w:val="28"/>
          <w:highlight w:val="yellow"/>
        </w:rPr>
        <w:t>а</w:t>
      </w:r>
      <w:r w:rsidRPr="00372245">
        <w:rPr>
          <w:rFonts w:eastAsia="Calibri"/>
          <w:szCs w:val="28"/>
          <w:highlight w:val="yellow"/>
        </w:rPr>
        <w:t xml:space="preserve">чества профессионального образования, так как является </w:t>
      </w:r>
      <w:r w:rsidRPr="00372245">
        <w:rPr>
          <w:rFonts w:eastAsia="Calibri"/>
          <w:szCs w:val="28"/>
          <w:highlight w:val="yellow"/>
        </w:rPr>
        <w:lastRenderedPageBreak/>
        <w:t>элементом общеч</w:t>
      </w:r>
      <w:r w:rsidRPr="00372245">
        <w:rPr>
          <w:rFonts w:eastAsia="Calibri"/>
          <w:szCs w:val="28"/>
          <w:highlight w:val="yellow"/>
        </w:rPr>
        <w:t>е</w:t>
      </w:r>
      <w:r w:rsidRPr="00372245">
        <w:rPr>
          <w:rFonts w:eastAsia="Calibri"/>
          <w:szCs w:val="28"/>
          <w:highlight w:val="yellow"/>
        </w:rPr>
        <w:t>ловеческой культуры, бережного отношения к своей земле, природе, как к невосполнимым ресурсам.</w:t>
      </w:r>
    </w:p>
    <w:p w:rsidR="00372245" w:rsidRDefault="00372245" w:rsidP="00372245">
      <w:pPr>
        <w:widowControl w:val="0"/>
        <w:rPr>
          <w:rFonts w:eastAsia="Calibri"/>
          <w:szCs w:val="28"/>
        </w:rPr>
      </w:pPr>
      <w:r w:rsidRPr="00372245">
        <w:rPr>
          <w:rFonts w:eastAsia="Calibri"/>
          <w:szCs w:val="28"/>
          <w:highlight w:val="yellow"/>
        </w:rPr>
        <w:t>Таким образом, аграрные вузы могут и должны стать методическими центрами по формулированию содержания воспитательного процесса среди сельской молодежи.</w:t>
      </w:r>
      <w:r>
        <w:rPr>
          <w:rFonts w:eastAsia="Calibri"/>
          <w:szCs w:val="28"/>
        </w:rPr>
        <w:t xml:space="preserve">  </w:t>
      </w:r>
    </w:p>
    <w:p w:rsidR="005B65B1" w:rsidRPr="005B65B1" w:rsidRDefault="005B65B1" w:rsidP="00752D55">
      <w:pPr>
        <w:spacing w:line="276" w:lineRule="auto"/>
        <w:ind w:firstLine="708"/>
        <w:rPr>
          <w:szCs w:val="28"/>
        </w:rPr>
      </w:pPr>
      <w:r w:rsidRPr="005B65B1">
        <w:rPr>
          <w:szCs w:val="28"/>
        </w:rPr>
        <w:t xml:space="preserve">Реализация цели и задач воспитательной работы осуществляется по направлениям воспитания студентов. Направления воспитания студентов являются конкретным воплощением содержания воспитательной работы университета и охватывают основные сферы жизни и деятельности. Содержание воспитательной работы на конкретный период времени воплощается в Комплексных целевых программах воспитания, определяющих частные воспитательные задачи, реальное содержание воспитательной деятельности, объект и субъект этой деятельности, ее методы, формы и средства. </w:t>
      </w:r>
    </w:p>
    <w:p w:rsidR="005B65B1" w:rsidRPr="005B65B1" w:rsidRDefault="005B65B1" w:rsidP="005B65B1">
      <w:pPr>
        <w:spacing w:line="276" w:lineRule="auto"/>
        <w:ind w:firstLine="0"/>
        <w:rPr>
          <w:szCs w:val="28"/>
        </w:rPr>
      </w:pPr>
      <w:r w:rsidRPr="005B65B1">
        <w:rPr>
          <w:szCs w:val="28"/>
        </w:rPr>
        <w:t xml:space="preserve"> </w:t>
      </w:r>
    </w:p>
    <w:p w:rsidR="005B65B1" w:rsidRPr="00752D55" w:rsidRDefault="005B65B1" w:rsidP="005B65B1">
      <w:pPr>
        <w:spacing w:line="276" w:lineRule="auto"/>
        <w:ind w:firstLine="0"/>
        <w:rPr>
          <w:b/>
          <w:szCs w:val="28"/>
          <w:u w:val="single"/>
        </w:rPr>
      </w:pPr>
      <w:r w:rsidRPr="00752D55">
        <w:rPr>
          <w:b/>
          <w:szCs w:val="28"/>
          <w:u w:val="single"/>
        </w:rPr>
        <w:t>3. ОСНОВНЫЕ НАПРАВЛЕНИЯ ВОСПИТАТЕЛЬНОЙ РАБОТЫ</w:t>
      </w:r>
    </w:p>
    <w:p w:rsidR="005B65B1" w:rsidRPr="005B65B1" w:rsidRDefault="005B65B1" w:rsidP="005B65B1">
      <w:pPr>
        <w:spacing w:line="276" w:lineRule="auto"/>
        <w:ind w:firstLine="0"/>
        <w:rPr>
          <w:szCs w:val="28"/>
        </w:rPr>
      </w:pPr>
      <w:r w:rsidRPr="005B65B1">
        <w:rPr>
          <w:szCs w:val="28"/>
        </w:rPr>
        <w:t xml:space="preserve"> </w:t>
      </w:r>
    </w:p>
    <w:p w:rsidR="005B65B1" w:rsidRPr="005B65B1" w:rsidRDefault="005B65B1" w:rsidP="00752D55">
      <w:pPr>
        <w:spacing w:line="276" w:lineRule="auto"/>
        <w:ind w:firstLine="708"/>
        <w:rPr>
          <w:szCs w:val="28"/>
        </w:rPr>
      </w:pPr>
      <w:r w:rsidRPr="005B65B1">
        <w:rPr>
          <w:szCs w:val="28"/>
        </w:rPr>
        <w:t xml:space="preserve">Основные направления воспитательной работы определяются на основе российского законодательства, решений и рекомендаций Министерства образования РФ, </w:t>
      </w:r>
      <w:r w:rsidR="00752D55" w:rsidRPr="00752D55">
        <w:rPr>
          <w:szCs w:val="28"/>
        </w:rPr>
        <w:t>Министерства сельского хозяйства России</w:t>
      </w:r>
      <w:r w:rsidRPr="005B65B1">
        <w:rPr>
          <w:szCs w:val="28"/>
        </w:rPr>
        <w:t>, нормативных документов, поставленных целей и задач воспитательной работы. Основные направления воспитательной работы отражают ведущие теоретические и методологические положения и принципы, педагогические условия и требования, являющиеся фундаментальными основами организации воспитания студентов. В основных направлениях в сжатом виде выражается содержание, определяются общие формы и методы воспитательной работы. Вместе с тем, основные направления воспитательной работы не являются исчерпывающим описанием организации воспитания, так как такая организация требует гибкости и мобильности, должна быть ориентирована на конкретные ситуации, потребности и интересы.</w:t>
      </w:r>
    </w:p>
    <w:p w:rsidR="005B65B1" w:rsidRPr="005B65B1" w:rsidRDefault="005B65B1" w:rsidP="00752D55">
      <w:pPr>
        <w:spacing w:line="276" w:lineRule="auto"/>
        <w:ind w:firstLine="708"/>
        <w:rPr>
          <w:szCs w:val="28"/>
        </w:rPr>
      </w:pPr>
      <w:r w:rsidRPr="005B65B1">
        <w:rPr>
          <w:szCs w:val="28"/>
        </w:rPr>
        <w:t>Основные направления воспитательной работы выступают в качестве ориентира для ее организаторов, профессорско-преподавательского состава университета, всех, кто работает со студентами.</w:t>
      </w:r>
    </w:p>
    <w:p w:rsidR="005B65B1" w:rsidRDefault="005B65B1" w:rsidP="00752D55">
      <w:pPr>
        <w:spacing w:line="276" w:lineRule="auto"/>
        <w:ind w:firstLine="708"/>
        <w:rPr>
          <w:szCs w:val="28"/>
        </w:rPr>
      </w:pPr>
      <w:r w:rsidRPr="005B65B1">
        <w:rPr>
          <w:szCs w:val="28"/>
        </w:rPr>
        <w:t>Исходя из действующих законодательных и нормативных актов, анализа результатов научных исследований в области педагогики высшей школы, социологии и философии образования, поставленных цели и задач воспитательной работы определены следующие основные направления воспитательной работы со студентами:</w:t>
      </w:r>
    </w:p>
    <w:p w:rsidR="005B65B1" w:rsidRDefault="00752D55" w:rsidP="005B65B1">
      <w:pPr>
        <w:spacing w:line="276" w:lineRule="auto"/>
        <w:ind w:firstLine="0"/>
        <w:rPr>
          <w:b/>
          <w:szCs w:val="28"/>
        </w:rPr>
      </w:pPr>
      <w:r w:rsidRPr="00752D55">
        <w:rPr>
          <w:b/>
          <w:szCs w:val="28"/>
        </w:rPr>
        <w:t>3.1</w:t>
      </w:r>
      <w:r w:rsidR="005B65B1" w:rsidRPr="00752D55">
        <w:rPr>
          <w:b/>
          <w:szCs w:val="28"/>
        </w:rPr>
        <w:t>. Направления воспитательной работы</w:t>
      </w:r>
    </w:p>
    <w:p w:rsidR="005B65B1" w:rsidRPr="00752D55" w:rsidRDefault="005B65B1" w:rsidP="00752D55">
      <w:pPr>
        <w:pStyle w:val="a9"/>
        <w:numPr>
          <w:ilvl w:val="0"/>
          <w:numId w:val="16"/>
        </w:numPr>
        <w:spacing w:line="276" w:lineRule="auto"/>
        <w:rPr>
          <w:b/>
          <w:szCs w:val="28"/>
        </w:rPr>
      </w:pPr>
      <w:r w:rsidRPr="00752D55">
        <w:rPr>
          <w:szCs w:val="28"/>
        </w:rPr>
        <w:lastRenderedPageBreak/>
        <w:t>Формирование современного научного мировоззрения и системы базовых ценностей:</w:t>
      </w:r>
    </w:p>
    <w:p w:rsidR="005B65B1" w:rsidRDefault="005B65B1" w:rsidP="00752D55">
      <w:pPr>
        <w:pStyle w:val="a9"/>
        <w:numPr>
          <w:ilvl w:val="0"/>
          <w:numId w:val="18"/>
        </w:numPr>
        <w:spacing w:line="276" w:lineRule="auto"/>
        <w:rPr>
          <w:szCs w:val="28"/>
        </w:rPr>
      </w:pPr>
      <w:r w:rsidRPr="00752D55">
        <w:rPr>
          <w:szCs w:val="28"/>
        </w:rPr>
        <w:t>Формирование фундаментальных знаний в системах человек-человек; человек-общество; человек-техника; человек-природа.</w:t>
      </w:r>
    </w:p>
    <w:p w:rsidR="005B65B1" w:rsidRDefault="005B65B1" w:rsidP="00752D55">
      <w:pPr>
        <w:pStyle w:val="a9"/>
        <w:numPr>
          <w:ilvl w:val="0"/>
          <w:numId w:val="18"/>
        </w:numPr>
        <w:spacing w:line="276" w:lineRule="auto"/>
        <w:rPr>
          <w:szCs w:val="28"/>
        </w:rPr>
      </w:pPr>
      <w:r w:rsidRPr="00752D55">
        <w:rPr>
          <w:szCs w:val="28"/>
        </w:rPr>
        <w:t>Формирование и развитие духовно-нравственных ценностей.</w:t>
      </w:r>
    </w:p>
    <w:p w:rsidR="005B65B1" w:rsidRDefault="005B65B1" w:rsidP="00752D55">
      <w:pPr>
        <w:pStyle w:val="a9"/>
        <w:numPr>
          <w:ilvl w:val="0"/>
          <w:numId w:val="18"/>
        </w:numPr>
        <w:spacing w:line="276" w:lineRule="auto"/>
        <w:rPr>
          <w:szCs w:val="28"/>
        </w:rPr>
      </w:pPr>
      <w:r w:rsidRPr="00752D55">
        <w:rPr>
          <w:szCs w:val="28"/>
        </w:rPr>
        <w:t>Создание условий для осознания и присвоения личностью сущности и значимости гражданско-патриотических ценностей.</w:t>
      </w:r>
    </w:p>
    <w:p w:rsidR="005B65B1" w:rsidRDefault="005B65B1" w:rsidP="00752D55">
      <w:pPr>
        <w:pStyle w:val="a9"/>
        <w:numPr>
          <w:ilvl w:val="0"/>
          <w:numId w:val="18"/>
        </w:numPr>
        <w:spacing w:line="276" w:lineRule="auto"/>
        <w:rPr>
          <w:szCs w:val="28"/>
        </w:rPr>
      </w:pPr>
      <w:r w:rsidRPr="00752D55">
        <w:rPr>
          <w:szCs w:val="28"/>
        </w:rPr>
        <w:t>Формирование системы правовых знаний.</w:t>
      </w:r>
    </w:p>
    <w:p w:rsidR="005B65B1" w:rsidRDefault="005B65B1" w:rsidP="00752D55">
      <w:pPr>
        <w:pStyle w:val="a9"/>
        <w:numPr>
          <w:ilvl w:val="0"/>
          <w:numId w:val="18"/>
        </w:numPr>
        <w:spacing w:line="276" w:lineRule="auto"/>
        <w:rPr>
          <w:szCs w:val="28"/>
        </w:rPr>
      </w:pPr>
      <w:r w:rsidRPr="00752D55">
        <w:rPr>
          <w:szCs w:val="28"/>
        </w:rPr>
        <w:t>Формирование системы эстетических и этических знаний и ценностей.</w:t>
      </w:r>
    </w:p>
    <w:p w:rsidR="005B65B1" w:rsidRDefault="005B65B1" w:rsidP="00752D55">
      <w:pPr>
        <w:pStyle w:val="a9"/>
        <w:numPr>
          <w:ilvl w:val="0"/>
          <w:numId w:val="18"/>
        </w:numPr>
        <w:spacing w:line="276" w:lineRule="auto"/>
        <w:rPr>
          <w:szCs w:val="28"/>
        </w:rPr>
      </w:pPr>
      <w:r w:rsidRPr="00752D55">
        <w:rPr>
          <w:szCs w:val="28"/>
        </w:rPr>
        <w:t xml:space="preserve">Формирование у студентов установок толерантного сознания и </w:t>
      </w:r>
      <w:r w:rsidR="00752D55">
        <w:rPr>
          <w:szCs w:val="28"/>
        </w:rPr>
        <w:t>профилактики экстремизма</w:t>
      </w:r>
      <w:r w:rsidRPr="00752D55">
        <w:rPr>
          <w:szCs w:val="28"/>
        </w:rPr>
        <w:t>.</w:t>
      </w:r>
    </w:p>
    <w:p w:rsidR="005B65B1" w:rsidRPr="00752D55" w:rsidRDefault="005B65B1" w:rsidP="00752D55">
      <w:pPr>
        <w:pStyle w:val="a9"/>
        <w:numPr>
          <w:ilvl w:val="0"/>
          <w:numId w:val="18"/>
        </w:numPr>
        <w:spacing w:line="276" w:lineRule="auto"/>
        <w:rPr>
          <w:szCs w:val="28"/>
        </w:rPr>
      </w:pPr>
      <w:r w:rsidRPr="00752D55">
        <w:rPr>
          <w:szCs w:val="28"/>
        </w:rPr>
        <w:t>Формирование у студентов потребности к труду как первой жизненной необходимости, высшей  ценности и главному способу достижения жизненного успеха.</w:t>
      </w:r>
    </w:p>
    <w:p w:rsidR="005B65B1" w:rsidRPr="007A20AE" w:rsidRDefault="005B65B1" w:rsidP="007A20AE">
      <w:pPr>
        <w:pStyle w:val="a9"/>
        <w:numPr>
          <w:ilvl w:val="0"/>
          <w:numId w:val="19"/>
        </w:numPr>
        <w:spacing w:line="276" w:lineRule="auto"/>
        <w:rPr>
          <w:szCs w:val="28"/>
        </w:rPr>
      </w:pPr>
      <w:r w:rsidRPr="007A20AE">
        <w:rPr>
          <w:szCs w:val="28"/>
        </w:rPr>
        <w:t>Духовно нравственное воспитание:</w:t>
      </w:r>
    </w:p>
    <w:p w:rsidR="005B65B1" w:rsidRDefault="005B65B1" w:rsidP="007A20AE">
      <w:pPr>
        <w:pStyle w:val="a9"/>
        <w:numPr>
          <w:ilvl w:val="1"/>
          <w:numId w:val="16"/>
        </w:numPr>
        <w:spacing w:line="276" w:lineRule="auto"/>
        <w:rPr>
          <w:szCs w:val="28"/>
        </w:rPr>
      </w:pPr>
      <w:r w:rsidRPr="007A20AE">
        <w:rPr>
          <w:szCs w:val="28"/>
        </w:rPr>
        <w:t>Формирование и развитие системы  духовно-нравственных знаний и ценностей.</w:t>
      </w:r>
    </w:p>
    <w:p w:rsidR="005B65B1" w:rsidRDefault="005B65B1" w:rsidP="007A20AE">
      <w:pPr>
        <w:pStyle w:val="a9"/>
        <w:numPr>
          <w:ilvl w:val="1"/>
          <w:numId w:val="16"/>
        </w:numPr>
        <w:spacing w:line="276" w:lineRule="auto"/>
        <w:rPr>
          <w:szCs w:val="28"/>
        </w:rPr>
      </w:pPr>
      <w:r w:rsidRPr="007A20AE">
        <w:rPr>
          <w:szCs w:val="28"/>
        </w:rPr>
        <w:t>Реализация знаний, связанных с нормами нравственности и профессиональной этики в учебной, производственной и общественной деятельности.</w:t>
      </w:r>
    </w:p>
    <w:p w:rsidR="005B65B1" w:rsidRPr="007A20AE" w:rsidRDefault="005B65B1" w:rsidP="007A20AE">
      <w:pPr>
        <w:pStyle w:val="a9"/>
        <w:numPr>
          <w:ilvl w:val="1"/>
          <w:numId w:val="16"/>
        </w:numPr>
        <w:spacing w:line="276" w:lineRule="auto"/>
        <w:rPr>
          <w:szCs w:val="28"/>
        </w:rPr>
      </w:pPr>
      <w:r w:rsidRPr="007A20AE">
        <w:rPr>
          <w:szCs w:val="28"/>
        </w:rPr>
        <w:t>Формирование у  студентов репродуктивного сознания и установок на создание семьи как основы возрождения традиционных национальных моральных ценностей.</w:t>
      </w:r>
    </w:p>
    <w:p w:rsidR="005B65B1" w:rsidRPr="007A20AE" w:rsidRDefault="005B65B1" w:rsidP="007A20AE">
      <w:pPr>
        <w:pStyle w:val="a9"/>
        <w:numPr>
          <w:ilvl w:val="0"/>
          <w:numId w:val="19"/>
        </w:numPr>
        <w:spacing w:line="276" w:lineRule="auto"/>
        <w:rPr>
          <w:szCs w:val="28"/>
        </w:rPr>
      </w:pPr>
      <w:r w:rsidRPr="007A20AE">
        <w:rPr>
          <w:szCs w:val="28"/>
        </w:rPr>
        <w:t>Патриотическое воспитание:</w:t>
      </w:r>
    </w:p>
    <w:p w:rsidR="005B65B1" w:rsidRDefault="005B65B1" w:rsidP="007A20AE">
      <w:pPr>
        <w:pStyle w:val="a9"/>
        <w:numPr>
          <w:ilvl w:val="1"/>
          <w:numId w:val="19"/>
        </w:numPr>
        <w:spacing w:line="276" w:lineRule="auto"/>
        <w:rPr>
          <w:szCs w:val="28"/>
        </w:rPr>
      </w:pPr>
      <w:r w:rsidRPr="007A20AE">
        <w:rPr>
          <w:szCs w:val="28"/>
        </w:rPr>
        <w:t>Повышение социального статуса  патриотического воспитания студенческой молодежи.</w:t>
      </w:r>
    </w:p>
    <w:p w:rsidR="005B65B1" w:rsidRDefault="005B65B1" w:rsidP="007A20AE">
      <w:pPr>
        <w:pStyle w:val="a9"/>
        <w:numPr>
          <w:ilvl w:val="1"/>
          <w:numId w:val="19"/>
        </w:numPr>
        <w:spacing w:line="276" w:lineRule="auto"/>
        <w:rPr>
          <w:szCs w:val="28"/>
        </w:rPr>
      </w:pPr>
      <w:r w:rsidRPr="007A20AE">
        <w:rPr>
          <w:szCs w:val="28"/>
        </w:rPr>
        <w:t>Проведение научно-обоснованной организаторской политики по патриотическому воспитанию.</w:t>
      </w:r>
    </w:p>
    <w:p w:rsidR="007A20AE" w:rsidRPr="007A20AE" w:rsidRDefault="005B65B1" w:rsidP="007A20AE">
      <w:pPr>
        <w:pStyle w:val="a9"/>
        <w:numPr>
          <w:ilvl w:val="1"/>
          <w:numId w:val="19"/>
        </w:numPr>
        <w:spacing w:line="276" w:lineRule="auto"/>
        <w:rPr>
          <w:szCs w:val="28"/>
        </w:rPr>
      </w:pPr>
      <w:r w:rsidRPr="007A20AE">
        <w:rPr>
          <w:szCs w:val="28"/>
        </w:rPr>
        <w:t>Повышение уровня содержания, методов и технологий патриотического воспитания в вузе на основе реального взаимодействия учебно-воспитательных структур.</w:t>
      </w:r>
    </w:p>
    <w:p w:rsidR="005B65B1" w:rsidRPr="007A20AE" w:rsidRDefault="007A20AE" w:rsidP="007A20AE">
      <w:pPr>
        <w:pStyle w:val="a9"/>
        <w:numPr>
          <w:ilvl w:val="0"/>
          <w:numId w:val="19"/>
        </w:numPr>
        <w:spacing w:line="276" w:lineRule="auto"/>
        <w:rPr>
          <w:szCs w:val="28"/>
        </w:rPr>
      </w:pPr>
      <w:r>
        <w:rPr>
          <w:szCs w:val="28"/>
        </w:rPr>
        <w:t xml:space="preserve">Формирование </w:t>
      </w:r>
      <w:proofErr w:type="spellStart"/>
      <w:r>
        <w:rPr>
          <w:szCs w:val="28"/>
        </w:rPr>
        <w:t>здоровье</w:t>
      </w:r>
      <w:r w:rsidR="005B65B1" w:rsidRPr="007A20AE">
        <w:rPr>
          <w:szCs w:val="28"/>
        </w:rPr>
        <w:t>сберегающей</w:t>
      </w:r>
      <w:proofErr w:type="spellEnd"/>
      <w:r w:rsidR="005B65B1" w:rsidRPr="007A20AE">
        <w:rPr>
          <w:szCs w:val="28"/>
        </w:rPr>
        <w:t xml:space="preserve"> среды и здорового образа жизни: </w:t>
      </w:r>
    </w:p>
    <w:p w:rsidR="005B65B1" w:rsidRDefault="005B65B1" w:rsidP="007A20AE">
      <w:pPr>
        <w:pStyle w:val="a9"/>
        <w:numPr>
          <w:ilvl w:val="0"/>
          <w:numId w:val="21"/>
        </w:numPr>
        <w:spacing w:line="276" w:lineRule="auto"/>
        <w:rPr>
          <w:szCs w:val="28"/>
        </w:rPr>
      </w:pPr>
      <w:r w:rsidRPr="007A20AE">
        <w:rPr>
          <w:szCs w:val="28"/>
        </w:rPr>
        <w:t>Организация широкой пропаганды физической культуры и спорта, здорового образа жизни,   проведение всевозможных межфакультетских  соревнований.</w:t>
      </w:r>
    </w:p>
    <w:p w:rsidR="005B65B1" w:rsidRPr="007A20AE" w:rsidRDefault="005B65B1" w:rsidP="007A20AE">
      <w:pPr>
        <w:pStyle w:val="a9"/>
        <w:numPr>
          <w:ilvl w:val="0"/>
          <w:numId w:val="21"/>
        </w:numPr>
        <w:spacing w:line="276" w:lineRule="auto"/>
        <w:rPr>
          <w:szCs w:val="28"/>
        </w:rPr>
      </w:pPr>
      <w:r w:rsidRPr="007A20AE">
        <w:rPr>
          <w:szCs w:val="28"/>
        </w:rPr>
        <w:t>Пропаганда здорового образа жизни, профилактика и борьба с курением, наркозависимостью,   «</w:t>
      </w:r>
      <w:r w:rsidR="007A20AE">
        <w:rPr>
          <w:szCs w:val="28"/>
        </w:rPr>
        <w:t>вредными</w:t>
      </w:r>
      <w:r w:rsidRPr="007A20AE">
        <w:rPr>
          <w:szCs w:val="28"/>
        </w:rPr>
        <w:t>» привычками.</w:t>
      </w:r>
    </w:p>
    <w:p w:rsidR="005B65B1" w:rsidRPr="007A20AE" w:rsidRDefault="005B65B1" w:rsidP="007A20AE">
      <w:pPr>
        <w:pStyle w:val="a9"/>
        <w:numPr>
          <w:ilvl w:val="0"/>
          <w:numId w:val="22"/>
        </w:numPr>
        <w:spacing w:line="276" w:lineRule="auto"/>
        <w:rPr>
          <w:szCs w:val="28"/>
        </w:rPr>
      </w:pPr>
      <w:r w:rsidRPr="007A20AE">
        <w:rPr>
          <w:szCs w:val="28"/>
        </w:rPr>
        <w:lastRenderedPageBreak/>
        <w:t>Формирование конкурентоспособных качеств:</w:t>
      </w:r>
    </w:p>
    <w:p w:rsidR="005B65B1" w:rsidRDefault="005B65B1" w:rsidP="007A20AE">
      <w:pPr>
        <w:pStyle w:val="a9"/>
        <w:numPr>
          <w:ilvl w:val="1"/>
          <w:numId w:val="23"/>
        </w:numPr>
        <w:spacing w:line="276" w:lineRule="auto"/>
        <w:rPr>
          <w:szCs w:val="28"/>
        </w:rPr>
      </w:pPr>
      <w:r w:rsidRPr="007A20AE">
        <w:rPr>
          <w:szCs w:val="28"/>
        </w:rPr>
        <w:t xml:space="preserve">Повышение </w:t>
      </w:r>
      <w:r w:rsidR="007A20AE">
        <w:rPr>
          <w:szCs w:val="28"/>
        </w:rPr>
        <w:t>и стимуляция</w:t>
      </w:r>
      <w:r w:rsidRPr="007A20AE">
        <w:rPr>
          <w:szCs w:val="28"/>
        </w:rPr>
        <w:t xml:space="preserve"> мотивации  самосовершенствования студентов.</w:t>
      </w:r>
    </w:p>
    <w:p w:rsidR="005B65B1" w:rsidRDefault="005B65B1" w:rsidP="007A20AE">
      <w:pPr>
        <w:pStyle w:val="a9"/>
        <w:numPr>
          <w:ilvl w:val="1"/>
          <w:numId w:val="23"/>
        </w:numPr>
        <w:spacing w:line="276" w:lineRule="auto"/>
        <w:rPr>
          <w:szCs w:val="28"/>
        </w:rPr>
      </w:pPr>
      <w:r w:rsidRPr="007A20AE">
        <w:rPr>
          <w:szCs w:val="28"/>
        </w:rPr>
        <w:t>Формирование ориентации на успех, на лидерство и карьерное поведение.</w:t>
      </w:r>
    </w:p>
    <w:p w:rsidR="005B65B1" w:rsidRDefault="005B65B1" w:rsidP="007A20AE">
      <w:pPr>
        <w:pStyle w:val="a9"/>
        <w:numPr>
          <w:ilvl w:val="1"/>
          <w:numId w:val="23"/>
        </w:numPr>
        <w:spacing w:line="276" w:lineRule="auto"/>
        <w:rPr>
          <w:szCs w:val="28"/>
        </w:rPr>
      </w:pPr>
      <w:r w:rsidRPr="007A20AE">
        <w:rPr>
          <w:szCs w:val="28"/>
        </w:rPr>
        <w:t>способность принимать решения в ситуации морального выбора и нести за них ответственность перед собой, своей страной и человечеством в целом.</w:t>
      </w:r>
    </w:p>
    <w:p w:rsidR="005B65B1" w:rsidRDefault="005B65B1" w:rsidP="007A20AE">
      <w:pPr>
        <w:pStyle w:val="a9"/>
        <w:numPr>
          <w:ilvl w:val="1"/>
          <w:numId w:val="23"/>
        </w:numPr>
        <w:spacing w:line="276" w:lineRule="auto"/>
        <w:rPr>
          <w:szCs w:val="28"/>
        </w:rPr>
      </w:pPr>
      <w:r w:rsidRPr="007A20AE">
        <w:rPr>
          <w:szCs w:val="28"/>
        </w:rPr>
        <w:t>Формирование качеств социально-активной личности.</w:t>
      </w:r>
    </w:p>
    <w:p w:rsidR="005B65B1" w:rsidRPr="007A20AE" w:rsidRDefault="005B65B1" w:rsidP="007A20AE">
      <w:pPr>
        <w:pStyle w:val="a9"/>
        <w:numPr>
          <w:ilvl w:val="1"/>
          <w:numId w:val="23"/>
        </w:numPr>
        <w:spacing w:line="276" w:lineRule="auto"/>
        <w:rPr>
          <w:szCs w:val="28"/>
        </w:rPr>
      </w:pPr>
      <w:r w:rsidRPr="007A20AE">
        <w:rPr>
          <w:szCs w:val="28"/>
        </w:rPr>
        <w:t xml:space="preserve">Навыки </w:t>
      </w:r>
      <w:proofErr w:type="spellStart"/>
      <w:r w:rsidRPr="007A20AE">
        <w:rPr>
          <w:szCs w:val="28"/>
        </w:rPr>
        <w:t>самопрезентации</w:t>
      </w:r>
      <w:proofErr w:type="spellEnd"/>
      <w:r w:rsidRPr="007A20AE">
        <w:rPr>
          <w:szCs w:val="28"/>
        </w:rPr>
        <w:t xml:space="preserve">, аргументации, принятия решений, организации общественно и личностно значимых дел. </w:t>
      </w:r>
    </w:p>
    <w:p w:rsidR="005B65B1" w:rsidRPr="007A20AE" w:rsidRDefault="005B65B1" w:rsidP="007A20AE">
      <w:pPr>
        <w:pStyle w:val="a9"/>
        <w:numPr>
          <w:ilvl w:val="0"/>
          <w:numId w:val="22"/>
        </w:numPr>
        <w:spacing w:line="276" w:lineRule="auto"/>
        <w:rPr>
          <w:szCs w:val="28"/>
        </w:rPr>
      </w:pPr>
      <w:r w:rsidRPr="007A20AE">
        <w:rPr>
          <w:szCs w:val="28"/>
        </w:rPr>
        <w:t>Реализация гражданско-правового воспитания и образования студентов:</w:t>
      </w:r>
    </w:p>
    <w:p w:rsidR="005B65B1" w:rsidRDefault="005B65B1" w:rsidP="007A20AE">
      <w:pPr>
        <w:pStyle w:val="a9"/>
        <w:numPr>
          <w:ilvl w:val="1"/>
          <w:numId w:val="24"/>
        </w:numPr>
        <w:spacing w:line="276" w:lineRule="auto"/>
        <w:rPr>
          <w:szCs w:val="28"/>
        </w:rPr>
      </w:pPr>
      <w:r w:rsidRPr="007A20AE">
        <w:rPr>
          <w:szCs w:val="28"/>
        </w:rPr>
        <w:t xml:space="preserve">формирование представлений о мире, обществе, государстве, социальных связях и отношениях в обществе; </w:t>
      </w:r>
    </w:p>
    <w:p w:rsidR="005B65B1" w:rsidRPr="007A20AE" w:rsidRDefault="005B65B1" w:rsidP="007A20AE">
      <w:pPr>
        <w:pStyle w:val="a9"/>
        <w:numPr>
          <w:ilvl w:val="1"/>
          <w:numId w:val="24"/>
        </w:numPr>
        <w:spacing w:line="276" w:lineRule="auto"/>
        <w:rPr>
          <w:szCs w:val="28"/>
        </w:rPr>
      </w:pPr>
      <w:r w:rsidRPr="007A20AE">
        <w:rPr>
          <w:szCs w:val="28"/>
        </w:rPr>
        <w:t xml:space="preserve">направленного на участие личности в решении задач любого уровня </w:t>
      </w:r>
      <w:proofErr w:type="gramStart"/>
      <w:r w:rsidRPr="007A20AE">
        <w:rPr>
          <w:szCs w:val="28"/>
        </w:rPr>
        <w:t>от</w:t>
      </w:r>
      <w:proofErr w:type="gramEnd"/>
      <w:r w:rsidRPr="007A20AE">
        <w:rPr>
          <w:szCs w:val="28"/>
        </w:rPr>
        <w:t xml:space="preserve"> семейно-бытовых до общенациональных и планетарных.</w:t>
      </w:r>
    </w:p>
    <w:p w:rsidR="005B65B1" w:rsidRPr="007A20AE" w:rsidRDefault="005B65B1" w:rsidP="007A20AE">
      <w:pPr>
        <w:pStyle w:val="a9"/>
        <w:numPr>
          <w:ilvl w:val="0"/>
          <w:numId w:val="22"/>
        </w:numPr>
        <w:spacing w:line="276" w:lineRule="auto"/>
        <w:rPr>
          <w:szCs w:val="28"/>
        </w:rPr>
      </w:pPr>
      <w:r w:rsidRPr="007A20AE">
        <w:rPr>
          <w:szCs w:val="28"/>
        </w:rPr>
        <w:t>Формирование  гуманистической воспитательной системы:</w:t>
      </w:r>
    </w:p>
    <w:p w:rsidR="005B65B1" w:rsidRDefault="005B65B1" w:rsidP="007A20AE">
      <w:pPr>
        <w:pStyle w:val="a9"/>
        <w:numPr>
          <w:ilvl w:val="1"/>
          <w:numId w:val="25"/>
        </w:numPr>
        <w:spacing w:line="276" w:lineRule="auto"/>
        <w:rPr>
          <w:szCs w:val="28"/>
        </w:rPr>
      </w:pPr>
      <w:r w:rsidRPr="007A20AE">
        <w:rPr>
          <w:szCs w:val="28"/>
        </w:rPr>
        <w:t>формирование основы развития в университете социокультурной воспитывающей среды;</w:t>
      </w:r>
    </w:p>
    <w:p w:rsidR="005B65B1" w:rsidRPr="007A20AE" w:rsidRDefault="005B65B1" w:rsidP="00B82D28">
      <w:pPr>
        <w:pStyle w:val="a9"/>
        <w:numPr>
          <w:ilvl w:val="1"/>
          <w:numId w:val="25"/>
        </w:numPr>
        <w:spacing w:line="276" w:lineRule="auto"/>
        <w:rPr>
          <w:szCs w:val="28"/>
        </w:rPr>
      </w:pPr>
      <w:r w:rsidRPr="007A20AE">
        <w:rPr>
          <w:szCs w:val="28"/>
        </w:rPr>
        <w:t>создание корпоративного “университетского климата”</w:t>
      </w:r>
      <w:r w:rsidR="007A20AE">
        <w:rPr>
          <w:szCs w:val="28"/>
        </w:rPr>
        <w:t xml:space="preserve">, </w:t>
      </w:r>
      <w:proofErr w:type="spellStart"/>
      <w:r w:rsidR="007A20AE">
        <w:rPr>
          <w:szCs w:val="28"/>
        </w:rPr>
        <w:t>этоса</w:t>
      </w:r>
      <w:proofErr w:type="spellEnd"/>
      <w:r w:rsidR="00B82D28" w:rsidRPr="00B82D28">
        <w:t xml:space="preserve"> </w:t>
      </w:r>
      <w:r w:rsidR="00B82D28" w:rsidRPr="00B82D28">
        <w:rPr>
          <w:szCs w:val="28"/>
        </w:rPr>
        <w:t>организаций, осуществляющих  образовательную деятельность по программам высшего образования в системе Министерства сельского хозяйства России</w:t>
      </w:r>
      <w:r w:rsidRPr="007A20AE">
        <w:rPr>
          <w:szCs w:val="28"/>
        </w:rPr>
        <w:t>.</w:t>
      </w:r>
    </w:p>
    <w:p w:rsidR="005B65B1" w:rsidRPr="00B82D28" w:rsidRDefault="005B65B1" w:rsidP="00B82D28">
      <w:pPr>
        <w:pStyle w:val="a9"/>
        <w:numPr>
          <w:ilvl w:val="0"/>
          <w:numId w:val="22"/>
        </w:numPr>
        <w:spacing w:line="276" w:lineRule="auto"/>
        <w:rPr>
          <w:szCs w:val="28"/>
        </w:rPr>
      </w:pPr>
      <w:r w:rsidRPr="00B82D28">
        <w:rPr>
          <w:szCs w:val="28"/>
        </w:rPr>
        <w:t>Развитие эстетики университетской среды, жизни и деятельности студентов:</w:t>
      </w:r>
    </w:p>
    <w:p w:rsidR="005B65B1" w:rsidRDefault="005B65B1" w:rsidP="00B82D28">
      <w:pPr>
        <w:pStyle w:val="a9"/>
        <w:numPr>
          <w:ilvl w:val="1"/>
          <w:numId w:val="26"/>
        </w:numPr>
        <w:spacing w:line="276" w:lineRule="auto"/>
        <w:rPr>
          <w:szCs w:val="28"/>
        </w:rPr>
      </w:pPr>
      <w:r w:rsidRPr="00B82D28">
        <w:rPr>
          <w:szCs w:val="28"/>
        </w:rPr>
        <w:t xml:space="preserve">включение студентов в различные виды </w:t>
      </w:r>
      <w:r w:rsidR="00B82D28">
        <w:rPr>
          <w:szCs w:val="28"/>
        </w:rPr>
        <w:t>креативной деятельности</w:t>
      </w:r>
      <w:r w:rsidRPr="00B82D28">
        <w:rPr>
          <w:szCs w:val="28"/>
        </w:rPr>
        <w:t>;</w:t>
      </w:r>
    </w:p>
    <w:p w:rsidR="005B65B1" w:rsidRDefault="005B65B1" w:rsidP="00B82D28">
      <w:pPr>
        <w:pStyle w:val="a9"/>
        <w:numPr>
          <w:ilvl w:val="1"/>
          <w:numId w:val="26"/>
        </w:numPr>
        <w:spacing w:line="276" w:lineRule="auto"/>
        <w:rPr>
          <w:szCs w:val="28"/>
        </w:rPr>
      </w:pPr>
      <w:r w:rsidRPr="00B82D28">
        <w:rPr>
          <w:szCs w:val="28"/>
        </w:rPr>
        <w:t xml:space="preserve">участие студентов в клубной и досуговой деятельности </w:t>
      </w:r>
      <w:r w:rsidR="00B82D28" w:rsidRPr="00B82D28">
        <w:rPr>
          <w:szCs w:val="28"/>
        </w:rPr>
        <w:t>организаций, осуществляющих  образовательную деятельность по программам высшего образования в системе Министерства сельского хозяйства России</w:t>
      </w:r>
      <w:r w:rsidRPr="00B82D28">
        <w:rPr>
          <w:szCs w:val="28"/>
        </w:rPr>
        <w:t>.</w:t>
      </w:r>
    </w:p>
    <w:p w:rsidR="005B65B1" w:rsidRPr="00B82D28" w:rsidRDefault="005B65B1" w:rsidP="00B82D28">
      <w:pPr>
        <w:pStyle w:val="a9"/>
        <w:numPr>
          <w:ilvl w:val="1"/>
          <w:numId w:val="26"/>
        </w:numPr>
        <w:spacing w:line="276" w:lineRule="auto"/>
        <w:rPr>
          <w:szCs w:val="28"/>
        </w:rPr>
      </w:pPr>
      <w:r w:rsidRPr="00B82D28">
        <w:rPr>
          <w:szCs w:val="28"/>
        </w:rPr>
        <w:t>Поддержка и поощрение деятельности неполитических студенческих объединений и организаций на основе партнерских взаимоотношений и взаимодействия.</w:t>
      </w:r>
    </w:p>
    <w:p w:rsidR="005B65B1" w:rsidRPr="005B65B1" w:rsidRDefault="005B65B1" w:rsidP="00B82D28">
      <w:pPr>
        <w:spacing w:line="276" w:lineRule="auto"/>
        <w:ind w:firstLine="708"/>
        <w:rPr>
          <w:szCs w:val="28"/>
        </w:rPr>
      </w:pPr>
      <w:r w:rsidRPr="005B65B1">
        <w:rPr>
          <w:szCs w:val="28"/>
        </w:rPr>
        <w:t xml:space="preserve">Содержание воспитательной работы может быть интегрировано в три ведущих направления, что позволяет осуществлять целостное воспитание </w:t>
      </w:r>
      <w:r w:rsidRPr="005B65B1">
        <w:rPr>
          <w:szCs w:val="28"/>
        </w:rPr>
        <w:lastRenderedPageBreak/>
        <w:t>личности студента, избежать формализации воспитательной работы, соединить воспитание и обучение в целостный педагогический процесс, ввести его в четкие организационные рамки, придать ему системность, планомерность и целенаправленность. Этими интегрированными направлениями являются:</w:t>
      </w:r>
    </w:p>
    <w:p w:rsidR="005B65B1" w:rsidRDefault="005B65B1" w:rsidP="00B82D28">
      <w:pPr>
        <w:pStyle w:val="a9"/>
        <w:numPr>
          <w:ilvl w:val="1"/>
          <w:numId w:val="22"/>
        </w:numPr>
        <w:spacing w:line="276" w:lineRule="auto"/>
        <w:rPr>
          <w:szCs w:val="28"/>
        </w:rPr>
      </w:pPr>
      <w:r w:rsidRPr="00B82D28">
        <w:rPr>
          <w:szCs w:val="28"/>
        </w:rPr>
        <w:t>Профессионально-трудовое воспитание студентов.</w:t>
      </w:r>
    </w:p>
    <w:p w:rsidR="005B65B1" w:rsidRDefault="005B65B1" w:rsidP="00B82D28">
      <w:pPr>
        <w:pStyle w:val="a9"/>
        <w:numPr>
          <w:ilvl w:val="1"/>
          <w:numId w:val="22"/>
        </w:numPr>
        <w:spacing w:line="276" w:lineRule="auto"/>
        <w:rPr>
          <w:szCs w:val="28"/>
        </w:rPr>
      </w:pPr>
      <w:r w:rsidRPr="00B82D28">
        <w:rPr>
          <w:szCs w:val="28"/>
        </w:rPr>
        <w:t xml:space="preserve"> Гражданско-правовое воспитание студентов.</w:t>
      </w:r>
    </w:p>
    <w:p w:rsidR="005B65B1" w:rsidRPr="00B82D28" w:rsidRDefault="005B65B1" w:rsidP="00B82D28">
      <w:pPr>
        <w:pStyle w:val="a9"/>
        <w:numPr>
          <w:ilvl w:val="1"/>
          <w:numId w:val="22"/>
        </w:numPr>
        <w:spacing w:line="276" w:lineRule="auto"/>
        <w:rPr>
          <w:szCs w:val="28"/>
        </w:rPr>
      </w:pPr>
      <w:r w:rsidRPr="00B82D28">
        <w:rPr>
          <w:szCs w:val="28"/>
        </w:rPr>
        <w:t>Культурно-нравственное (общекультурное) воспитание студентов.</w:t>
      </w:r>
    </w:p>
    <w:p w:rsidR="005B65B1" w:rsidRPr="00B82D28" w:rsidRDefault="005B65B1" w:rsidP="005B65B1">
      <w:pPr>
        <w:spacing w:line="276" w:lineRule="auto"/>
        <w:ind w:firstLine="0"/>
        <w:rPr>
          <w:b/>
          <w:szCs w:val="28"/>
          <w:u w:val="single"/>
        </w:rPr>
      </w:pPr>
      <w:r w:rsidRPr="00B82D28">
        <w:rPr>
          <w:b/>
          <w:szCs w:val="28"/>
          <w:u w:val="single"/>
        </w:rPr>
        <w:t>4. УС</w:t>
      </w:r>
      <w:r w:rsidR="00B82D28">
        <w:rPr>
          <w:b/>
          <w:szCs w:val="28"/>
          <w:u w:val="single"/>
        </w:rPr>
        <w:t xml:space="preserve">ЛОВИЯ РЕАЛИЗАЦИИ </w:t>
      </w:r>
      <w:r w:rsidRPr="00B82D28">
        <w:rPr>
          <w:b/>
          <w:szCs w:val="28"/>
          <w:u w:val="single"/>
        </w:rPr>
        <w:t>КОНЦЕПЦИИ ВОСПИТАТЕЛЬНОЙ РАБОТЫ</w:t>
      </w:r>
    </w:p>
    <w:p w:rsidR="005B65B1" w:rsidRPr="005B65B1" w:rsidRDefault="005B65B1" w:rsidP="005B65B1">
      <w:pPr>
        <w:spacing w:line="276" w:lineRule="auto"/>
        <w:ind w:firstLine="0"/>
        <w:rPr>
          <w:szCs w:val="28"/>
        </w:rPr>
      </w:pPr>
      <w:r w:rsidRPr="005B65B1">
        <w:rPr>
          <w:szCs w:val="28"/>
        </w:rPr>
        <w:t xml:space="preserve"> </w:t>
      </w:r>
    </w:p>
    <w:p w:rsidR="005B65B1" w:rsidRPr="005B65B1" w:rsidRDefault="005B65B1" w:rsidP="00B82D28">
      <w:pPr>
        <w:spacing w:line="276" w:lineRule="auto"/>
        <w:ind w:firstLine="708"/>
        <w:rPr>
          <w:szCs w:val="28"/>
        </w:rPr>
      </w:pPr>
      <w:r w:rsidRPr="005B65B1">
        <w:rPr>
          <w:szCs w:val="28"/>
        </w:rPr>
        <w:t>Концепция воспитательной работы может быть реализована при определенных правовых, кадровых, организационно-управленческих, финансовых и материально-технических условиях.</w:t>
      </w:r>
    </w:p>
    <w:p w:rsidR="005B65B1" w:rsidRPr="005B65B1" w:rsidRDefault="005B65B1" w:rsidP="005B65B1">
      <w:pPr>
        <w:spacing w:line="276" w:lineRule="auto"/>
        <w:ind w:firstLine="0"/>
        <w:rPr>
          <w:szCs w:val="28"/>
        </w:rPr>
      </w:pPr>
      <w:r w:rsidRPr="005B65B1">
        <w:rPr>
          <w:szCs w:val="28"/>
        </w:rPr>
        <w:t xml:space="preserve"> </w:t>
      </w:r>
    </w:p>
    <w:p w:rsidR="005B65B1" w:rsidRPr="00B82D28" w:rsidRDefault="005B65B1" w:rsidP="005B65B1">
      <w:pPr>
        <w:spacing w:line="276" w:lineRule="auto"/>
        <w:ind w:firstLine="0"/>
        <w:rPr>
          <w:b/>
          <w:szCs w:val="28"/>
          <w:u w:val="single"/>
        </w:rPr>
      </w:pPr>
      <w:r w:rsidRPr="00B82D28">
        <w:rPr>
          <w:b/>
          <w:szCs w:val="28"/>
          <w:u w:val="single"/>
        </w:rPr>
        <w:t>4.1 ПРАВОВЫЕ УСЛОВИЯ</w:t>
      </w:r>
    </w:p>
    <w:p w:rsidR="005B65B1" w:rsidRPr="005B65B1" w:rsidRDefault="005B65B1" w:rsidP="005B65B1">
      <w:pPr>
        <w:spacing w:line="276" w:lineRule="auto"/>
        <w:ind w:firstLine="0"/>
        <w:rPr>
          <w:szCs w:val="28"/>
        </w:rPr>
      </w:pPr>
      <w:r w:rsidRPr="005B65B1">
        <w:rPr>
          <w:szCs w:val="28"/>
        </w:rPr>
        <w:t xml:space="preserve"> </w:t>
      </w:r>
    </w:p>
    <w:p w:rsidR="005B65B1" w:rsidRPr="005B65B1" w:rsidRDefault="005B65B1" w:rsidP="00B82D28">
      <w:pPr>
        <w:spacing w:line="276" w:lineRule="auto"/>
        <w:ind w:firstLine="708"/>
        <w:rPr>
          <w:szCs w:val="28"/>
        </w:rPr>
      </w:pPr>
      <w:proofErr w:type="gramStart"/>
      <w:r w:rsidRPr="005B65B1">
        <w:rPr>
          <w:szCs w:val="28"/>
        </w:rPr>
        <w:t xml:space="preserve">Правовыми условиями реализации Концепции воспитательной работы являются основные положения международного и российского законодательства, а также законодательства </w:t>
      </w:r>
      <w:r w:rsidR="00B82D28">
        <w:rPr>
          <w:szCs w:val="28"/>
        </w:rPr>
        <w:t>субъектов РФ</w:t>
      </w:r>
      <w:r w:rsidRPr="005B65B1">
        <w:rPr>
          <w:szCs w:val="28"/>
        </w:rPr>
        <w:t>, нормативных документов Министерства образования Российской Федерации,</w:t>
      </w:r>
      <w:r w:rsidR="00B82D28" w:rsidRPr="00B82D28">
        <w:t xml:space="preserve"> </w:t>
      </w:r>
      <w:r w:rsidR="00B82D28" w:rsidRPr="00B82D28">
        <w:rPr>
          <w:szCs w:val="28"/>
        </w:rPr>
        <w:t>Министерства сельского хозяйства России</w:t>
      </w:r>
      <w:r w:rsidR="00B82D28">
        <w:rPr>
          <w:szCs w:val="28"/>
        </w:rPr>
        <w:t>,</w:t>
      </w:r>
      <w:r w:rsidRPr="005B65B1">
        <w:rPr>
          <w:szCs w:val="28"/>
        </w:rPr>
        <w:t xml:space="preserve"> документов распоря</w:t>
      </w:r>
      <w:r w:rsidR="00B82D28">
        <w:rPr>
          <w:szCs w:val="28"/>
        </w:rPr>
        <w:t>дительного характера, принятых у</w:t>
      </w:r>
      <w:r w:rsidRPr="005B65B1">
        <w:rPr>
          <w:szCs w:val="28"/>
        </w:rPr>
        <w:t xml:space="preserve">ченым советом и ректором, обязывающие образовательные учреждения высшего и послевузовского образования заниматься воспитательной работой с обучающимися в учебное и </w:t>
      </w:r>
      <w:proofErr w:type="spellStart"/>
      <w:r w:rsidRPr="005B65B1">
        <w:rPr>
          <w:szCs w:val="28"/>
        </w:rPr>
        <w:t>внеучебное</w:t>
      </w:r>
      <w:proofErr w:type="spellEnd"/>
      <w:r w:rsidRPr="005B65B1">
        <w:rPr>
          <w:szCs w:val="28"/>
        </w:rPr>
        <w:t xml:space="preserve"> время.</w:t>
      </w:r>
      <w:proofErr w:type="gramEnd"/>
    </w:p>
    <w:p w:rsidR="005B65B1" w:rsidRPr="005B65B1" w:rsidRDefault="005B65B1" w:rsidP="00B82D28">
      <w:pPr>
        <w:spacing w:line="276" w:lineRule="auto"/>
        <w:ind w:firstLine="708"/>
        <w:rPr>
          <w:szCs w:val="28"/>
        </w:rPr>
      </w:pPr>
      <w:r w:rsidRPr="005B65B1">
        <w:rPr>
          <w:szCs w:val="28"/>
        </w:rPr>
        <w:t>В задачу Концепции не входит правовой анализ всего комплекса норм, устанавливаемых этими актами и документами. Достаточным для целей и задач данной Концепции является обозначение общего контура правого поля, регламентирующего организацию воспитательной работы.</w:t>
      </w:r>
    </w:p>
    <w:p w:rsidR="005B65B1" w:rsidRPr="005B65B1" w:rsidRDefault="005B65B1" w:rsidP="00B82D28">
      <w:pPr>
        <w:spacing w:line="276" w:lineRule="auto"/>
        <w:ind w:firstLine="0"/>
        <w:rPr>
          <w:szCs w:val="28"/>
        </w:rPr>
      </w:pPr>
      <w:r w:rsidRPr="005B65B1">
        <w:rPr>
          <w:szCs w:val="28"/>
        </w:rPr>
        <w:t>Концепция воспитательной работы строится на комплексе норма</w:t>
      </w:r>
      <w:r w:rsidR="00B82D28">
        <w:rPr>
          <w:szCs w:val="28"/>
        </w:rPr>
        <w:t>тивных и рекомендательных актов.</w:t>
      </w:r>
      <w:r w:rsidRPr="005B65B1">
        <w:rPr>
          <w:szCs w:val="28"/>
        </w:rPr>
        <w:t xml:space="preserve"> </w:t>
      </w:r>
    </w:p>
    <w:p w:rsidR="005B65B1" w:rsidRPr="005B65B1" w:rsidRDefault="005B65B1" w:rsidP="00B82D28">
      <w:pPr>
        <w:spacing w:line="276" w:lineRule="auto"/>
        <w:ind w:firstLine="708"/>
        <w:rPr>
          <w:szCs w:val="28"/>
        </w:rPr>
      </w:pPr>
      <w:r w:rsidRPr="005B65B1">
        <w:rPr>
          <w:szCs w:val="28"/>
        </w:rPr>
        <w:t xml:space="preserve">Анализ правового обеспечения Концепции воспитательной работы позволяет признать его достаточным, но не исчерпывающим, нуждающимся в расширении, особенно на </w:t>
      </w:r>
      <w:proofErr w:type="spellStart"/>
      <w:r w:rsidRPr="005B65B1">
        <w:rPr>
          <w:szCs w:val="28"/>
        </w:rPr>
        <w:t>внутривузовском</w:t>
      </w:r>
      <w:proofErr w:type="spellEnd"/>
      <w:r w:rsidRPr="005B65B1">
        <w:rPr>
          <w:szCs w:val="28"/>
        </w:rPr>
        <w:t xml:space="preserve"> уровне. Вместе с тем, проделанный анализ подтверждает правовую обоснованность, более того обязанность, организации воспитательной работы со студентами, а также </w:t>
      </w:r>
      <w:r w:rsidRPr="005B65B1">
        <w:rPr>
          <w:szCs w:val="28"/>
        </w:rPr>
        <w:lastRenderedPageBreak/>
        <w:t>предоставляет педагогам академические права и свободу в выборе методов и форм воспитания.</w:t>
      </w:r>
    </w:p>
    <w:p w:rsidR="005B65B1" w:rsidRPr="005B65B1" w:rsidRDefault="005B65B1" w:rsidP="005B65B1">
      <w:pPr>
        <w:spacing w:line="276" w:lineRule="auto"/>
        <w:ind w:firstLine="0"/>
        <w:rPr>
          <w:szCs w:val="28"/>
        </w:rPr>
      </w:pPr>
      <w:r w:rsidRPr="005B65B1">
        <w:rPr>
          <w:szCs w:val="28"/>
        </w:rPr>
        <w:t xml:space="preserve"> </w:t>
      </w:r>
    </w:p>
    <w:p w:rsidR="005B65B1" w:rsidRPr="00B82D28" w:rsidRDefault="005B65B1" w:rsidP="005B65B1">
      <w:pPr>
        <w:spacing w:line="276" w:lineRule="auto"/>
        <w:ind w:firstLine="0"/>
        <w:rPr>
          <w:b/>
          <w:szCs w:val="28"/>
          <w:u w:val="single"/>
        </w:rPr>
      </w:pPr>
      <w:r w:rsidRPr="00B82D28">
        <w:rPr>
          <w:b/>
          <w:szCs w:val="28"/>
          <w:u w:val="single"/>
        </w:rPr>
        <w:t>4.2. КАДРОВЫЕ И ОРГАНИЗАЦИОННО-УПРАВЛЕНЧЕСКИЕ УСЛОВИЯ</w:t>
      </w:r>
    </w:p>
    <w:p w:rsidR="005B65B1" w:rsidRPr="005B65B1" w:rsidRDefault="005B65B1" w:rsidP="005B65B1">
      <w:pPr>
        <w:spacing w:line="276" w:lineRule="auto"/>
        <w:ind w:firstLine="0"/>
        <w:rPr>
          <w:szCs w:val="28"/>
        </w:rPr>
      </w:pPr>
      <w:r w:rsidRPr="005B65B1">
        <w:rPr>
          <w:szCs w:val="28"/>
        </w:rPr>
        <w:t xml:space="preserve"> </w:t>
      </w:r>
    </w:p>
    <w:p w:rsidR="005B65B1" w:rsidRPr="005B65B1" w:rsidRDefault="005B65B1" w:rsidP="00B82D28">
      <w:pPr>
        <w:spacing w:line="276" w:lineRule="auto"/>
        <w:ind w:firstLine="708"/>
        <w:rPr>
          <w:szCs w:val="28"/>
        </w:rPr>
      </w:pPr>
      <w:r w:rsidRPr="005B65B1">
        <w:rPr>
          <w:szCs w:val="28"/>
        </w:rPr>
        <w:t xml:space="preserve">Кадровые и организационно-управленческие условия реализации Концепции воспитательной работы предусматривают формирование особой структуры управления и организации воспитательной работы, привлечение к ней квалифицированных педагогических кадров, а так же создание системы их подготовки и повышения квалификации. </w:t>
      </w:r>
    </w:p>
    <w:p w:rsidR="005B65B1" w:rsidRPr="005B65B1" w:rsidRDefault="005B65B1" w:rsidP="00B82D28">
      <w:pPr>
        <w:spacing w:line="276" w:lineRule="auto"/>
        <w:ind w:firstLine="708"/>
        <w:rPr>
          <w:szCs w:val="28"/>
        </w:rPr>
      </w:pPr>
      <w:r w:rsidRPr="005B65B1">
        <w:rPr>
          <w:szCs w:val="28"/>
        </w:rPr>
        <w:t>Воспитательная работа в вузе реализуется на следующих уровнях: на уровне вуза, факультета, кафедры,</w:t>
      </w:r>
      <w:r w:rsidR="00B82D28">
        <w:rPr>
          <w:szCs w:val="28"/>
        </w:rPr>
        <w:t xml:space="preserve"> Студенческого самоуправления и </w:t>
      </w:r>
      <w:proofErr w:type="spellStart"/>
      <w:r w:rsidR="00B82D28">
        <w:rPr>
          <w:szCs w:val="28"/>
        </w:rPr>
        <w:t>соуправления</w:t>
      </w:r>
      <w:proofErr w:type="spellEnd"/>
      <w:r w:rsidR="00B82D28">
        <w:rPr>
          <w:szCs w:val="28"/>
        </w:rPr>
        <w:t xml:space="preserve">, </w:t>
      </w:r>
      <w:r w:rsidRPr="005B65B1">
        <w:rPr>
          <w:szCs w:val="28"/>
        </w:rPr>
        <w:t xml:space="preserve"> студенческой группы и иных структурных подразделений вуза.</w:t>
      </w:r>
    </w:p>
    <w:p w:rsidR="005B65B1" w:rsidRPr="005B65B1" w:rsidRDefault="005B65B1" w:rsidP="005B65B1">
      <w:pPr>
        <w:spacing w:line="276" w:lineRule="auto"/>
        <w:ind w:firstLine="0"/>
        <w:rPr>
          <w:szCs w:val="28"/>
        </w:rPr>
      </w:pPr>
    </w:p>
    <w:p w:rsidR="005B65B1" w:rsidRPr="00B82D28" w:rsidRDefault="005B65B1" w:rsidP="005B65B1">
      <w:pPr>
        <w:spacing w:line="276" w:lineRule="auto"/>
        <w:ind w:firstLine="0"/>
        <w:rPr>
          <w:b/>
          <w:szCs w:val="28"/>
          <w:u w:val="single"/>
        </w:rPr>
      </w:pPr>
      <w:r w:rsidRPr="00B82D28">
        <w:rPr>
          <w:b/>
          <w:szCs w:val="28"/>
          <w:u w:val="single"/>
        </w:rPr>
        <w:t xml:space="preserve"> 4.3. ФИНАНСОВЫЕ И МАТЕРИАЛЬНО-ТЕХНИЧЕСКИЕ УСЛОВИЯ</w:t>
      </w:r>
    </w:p>
    <w:p w:rsidR="005B65B1" w:rsidRPr="005B65B1" w:rsidRDefault="005B65B1" w:rsidP="005B65B1">
      <w:pPr>
        <w:spacing w:line="276" w:lineRule="auto"/>
        <w:ind w:firstLine="0"/>
        <w:rPr>
          <w:szCs w:val="28"/>
        </w:rPr>
      </w:pPr>
      <w:r w:rsidRPr="005B65B1">
        <w:rPr>
          <w:szCs w:val="28"/>
        </w:rPr>
        <w:t xml:space="preserve"> </w:t>
      </w:r>
    </w:p>
    <w:p w:rsidR="005B65B1" w:rsidRPr="005B65B1" w:rsidRDefault="005B65B1" w:rsidP="00B82D28">
      <w:pPr>
        <w:spacing w:line="276" w:lineRule="auto"/>
        <w:ind w:firstLine="708"/>
        <w:rPr>
          <w:szCs w:val="28"/>
        </w:rPr>
      </w:pPr>
      <w:r w:rsidRPr="005B65B1">
        <w:rPr>
          <w:szCs w:val="28"/>
        </w:rPr>
        <w:t>Реализация Концепции воспитательной работы возможна при условии создания соответствующей финансовой и материально-технической основы. Правовой базой этого является действующее российское законодательство, нормативные акты, в том числе университетского уровня. Согласно им организация воспитательной работы в вузе является обязательной составной частью образовательной деятельности. Поэтому такая работа должна планироваться, контролироваться и финансироваться.</w:t>
      </w:r>
    </w:p>
    <w:p w:rsidR="005B65B1" w:rsidRPr="005B65B1" w:rsidRDefault="005B65B1" w:rsidP="005B65B1">
      <w:pPr>
        <w:spacing w:line="276" w:lineRule="auto"/>
        <w:ind w:firstLine="0"/>
        <w:rPr>
          <w:szCs w:val="28"/>
        </w:rPr>
      </w:pPr>
      <w:r w:rsidRPr="005B65B1">
        <w:rPr>
          <w:szCs w:val="28"/>
        </w:rPr>
        <w:t>Основными источниками финансирования воспитательной работы являются:</w:t>
      </w:r>
    </w:p>
    <w:p w:rsidR="005B65B1" w:rsidRDefault="005B65B1" w:rsidP="00B82D28">
      <w:pPr>
        <w:pStyle w:val="a9"/>
        <w:numPr>
          <w:ilvl w:val="2"/>
          <w:numId w:val="28"/>
        </w:numPr>
        <w:spacing w:line="276" w:lineRule="auto"/>
        <w:rPr>
          <w:szCs w:val="28"/>
        </w:rPr>
      </w:pPr>
      <w:r w:rsidRPr="00B82D28">
        <w:rPr>
          <w:szCs w:val="28"/>
        </w:rPr>
        <w:t>поступления из федерального бюджета;</w:t>
      </w:r>
    </w:p>
    <w:p w:rsidR="005B65B1" w:rsidRDefault="005B65B1" w:rsidP="000B26B4">
      <w:pPr>
        <w:pStyle w:val="a9"/>
        <w:numPr>
          <w:ilvl w:val="2"/>
          <w:numId w:val="28"/>
        </w:numPr>
        <w:spacing w:line="276" w:lineRule="auto"/>
        <w:rPr>
          <w:szCs w:val="28"/>
        </w:rPr>
      </w:pPr>
      <w:r w:rsidRPr="000B26B4">
        <w:rPr>
          <w:szCs w:val="28"/>
        </w:rPr>
        <w:t xml:space="preserve"> внебюджетные средства;</w:t>
      </w:r>
    </w:p>
    <w:p w:rsidR="005B65B1" w:rsidRDefault="005B65B1" w:rsidP="000B26B4">
      <w:pPr>
        <w:pStyle w:val="a9"/>
        <w:numPr>
          <w:ilvl w:val="2"/>
          <w:numId w:val="28"/>
        </w:numPr>
        <w:spacing w:line="276" w:lineRule="auto"/>
        <w:rPr>
          <w:szCs w:val="28"/>
        </w:rPr>
      </w:pPr>
      <w:r w:rsidRPr="000B26B4">
        <w:rPr>
          <w:szCs w:val="28"/>
        </w:rPr>
        <w:t xml:space="preserve">поступления из бюджетов </w:t>
      </w:r>
      <w:r w:rsidR="00B82D28" w:rsidRPr="000B26B4">
        <w:rPr>
          <w:szCs w:val="28"/>
        </w:rPr>
        <w:t xml:space="preserve">субъектов федерации, </w:t>
      </w:r>
      <w:r w:rsidRPr="000B26B4">
        <w:rPr>
          <w:szCs w:val="28"/>
        </w:rPr>
        <w:t>муниципальных органов;</w:t>
      </w:r>
    </w:p>
    <w:p w:rsidR="005B65B1" w:rsidRPr="000B26B4" w:rsidRDefault="005B65B1" w:rsidP="000B26B4">
      <w:pPr>
        <w:pStyle w:val="a9"/>
        <w:numPr>
          <w:ilvl w:val="2"/>
          <w:numId w:val="28"/>
        </w:numPr>
        <w:spacing w:line="276" w:lineRule="auto"/>
        <w:rPr>
          <w:szCs w:val="28"/>
        </w:rPr>
      </w:pPr>
      <w:r w:rsidRPr="000B26B4">
        <w:rPr>
          <w:szCs w:val="28"/>
        </w:rPr>
        <w:t>поступления от спонсоров.</w:t>
      </w:r>
    </w:p>
    <w:p w:rsidR="005B65B1" w:rsidRPr="005B65B1" w:rsidRDefault="005B65B1" w:rsidP="000B26B4">
      <w:pPr>
        <w:spacing w:line="276" w:lineRule="auto"/>
        <w:ind w:firstLine="708"/>
        <w:rPr>
          <w:szCs w:val="28"/>
        </w:rPr>
      </w:pPr>
      <w:r w:rsidRPr="005B65B1">
        <w:rPr>
          <w:szCs w:val="28"/>
        </w:rPr>
        <w:t xml:space="preserve">Создание финансовых, материально-технических, кадровых и организационных условий реализации Концепции служит залогом того, что воспитательная работа будет осуществляться на профессиональной основе, системно и целенаправленно. Тем самым обеспечивается результативность настоящей Концепции, достижение поставленных в ней цели и </w:t>
      </w:r>
      <w:r w:rsidR="000B26B4">
        <w:rPr>
          <w:szCs w:val="28"/>
        </w:rPr>
        <w:t>задач воспитательной работы</w:t>
      </w:r>
      <w:r w:rsidRPr="005B65B1">
        <w:rPr>
          <w:szCs w:val="28"/>
        </w:rPr>
        <w:t xml:space="preserve">. </w:t>
      </w:r>
    </w:p>
    <w:p w:rsidR="000B26B4" w:rsidRDefault="000B26B4" w:rsidP="005B65B1">
      <w:pPr>
        <w:spacing w:line="276" w:lineRule="auto"/>
        <w:ind w:firstLine="0"/>
        <w:rPr>
          <w:b/>
          <w:szCs w:val="28"/>
          <w:u w:val="single"/>
        </w:rPr>
      </w:pPr>
    </w:p>
    <w:p w:rsidR="005B65B1" w:rsidRPr="000B26B4" w:rsidRDefault="00297B0C" w:rsidP="005B65B1">
      <w:pPr>
        <w:spacing w:line="276" w:lineRule="auto"/>
        <w:ind w:firstLine="0"/>
        <w:rPr>
          <w:b/>
          <w:szCs w:val="28"/>
          <w:u w:val="single"/>
        </w:rPr>
      </w:pPr>
      <w:r>
        <w:rPr>
          <w:b/>
          <w:szCs w:val="28"/>
          <w:u w:val="single"/>
        </w:rPr>
        <w:lastRenderedPageBreak/>
        <w:t xml:space="preserve"> 5. ФОРМЫ, МЕТОДЫ И СРЕДСТВА</w:t>
      </w:r>
      <w:r w:rsidR="005B65B1" w:rsidRPr="000B26B4">
        <w:rPr>
          <w:b/>
          <w:szCs w:val="28"/>
          <w:u w:val="single"/>
        </w:rPr>
        <w:t xml:space="preserve"> ВОСПИТАТЕЛЬНОЙ ДЕЯТЕЛЬНОСТИ  </w:t>
      </w:r>
    </w:p>
    <w:p w:rsidR="005B65B1" w:rsidRPr="005B65B1" w:rsidRDefault="005B65B1" w:rsidP="005B65B1">
      <w:pPr>
        <w:spacing w:line="276" w:lineRule="auto"/>
        <w:ind w:firstLine="0"/>
        <w:rPr>
          <w:szCs w:val="28"/>
        </w:rPr>
      </w:pPr>
    </w:p>
    <w:p w:rsidR="005B65B1" w:rsidRPr="005B65B1" w:rsidRDefault="005B65B1" w:rsidP="005B65B1">
      <w:pPr>
        <w:spacing w:line="276" w:lineRule="auto"/>
        <w:ind w:firstLine="0"/>
        <w:rPr>
          <w:szCs w:val="28"/>
        </w:rPr>
      </w:pPr>
      <w:r w:rsidRPr="005B65B1">
        <w:rPr>
          <w:szCs w:val="28"/>
        </w:rPr>
        <w:t xml:space="preserve">В воспитательной системе используются три уровня общеинститутских форм организации воспитательной деятельности:                 </w:t>
      </w:r>
    </w:p>
    <w:p w:rsidR="005B65B1" w:rsidRPr="005B65B1" w:rsidRDefault="005B65B1" w:rsidP="000B26B4">
      <w:pPr>
        <w:spacing w:line="276" w:lineRule="auto"/>
        <w:ind w:firstLine="0"/>
        <w:rPr>
          <w:szCs w:val="28"/>
        </w:rPr>
      </w:pPr>
      <w:r w:rsidRPr="005B65B1">
        <w:rPr>
          <w:szCs w:val="28"/>
        </w:rPr>
        <w:t xml:space="preserve">5.1. Первый уровень - массовые мероприятия. </w:t>
      </w:r>
    </w:p>
    <w:p w:rsidR="000B26B4" w:rsidRDefault="005B65B1" w:rsidP="005B65B1">
      <w:pPr>
        <w:spacing w:line="276" w:lineRule="auto"/>
        <w:ind w:firstLine="0"/>
        <w:rPr>
          <w:szCs w:val="28"/>
        </w:rPr>
      </w:pPr>
      <w:r w:rsidRPr="005B65B1">
        <w:rPr>
          <w:szCs w:val="28"/>
        </w:rPr>
        <w:t xml:space="preserve">5.2. Второй уровень - групповые формы. </w:t>
      </w:r>
    </w:p>
    <w:p w:rsidR="005B65B1" w:rsidRPr="005B65B1" w:rsidRDefault="005B65B1" w:rsidP="000B26B4">
      <w:pPr>
        <w:spacing w:line="276" w:lineRule="auto"/>
        <w:ind w:firstLine="0"/>
        <w:rPr>
          <w:szCs w:val="28"/>
        </w:rPr>
      </w:pPr>
      <w:r w:rsidRPr="005B65B1">
        <w:rPr>
          <w:szCs w:val="28"/>
        </w:rPr>
        <w:t>5.3. Третий уровень - индивидуальная  личностно-ориент</w:t>
      </w:r>
      <w:r w:rsidR="000B26B4">
        <w:rPr>
          <w:szCs w:val="28"/>
        </w:rPr>
        <w:t>ированная воспитательная работа.</w:t>
      </w:r>
      <w:r w:rsidRPr="005B65B1">
        <w:rPr>
          <w:szCs w:val="28"/>
        </w:rPr>
        <w:t xml:space="preserve"> </w:t>
      </w:r>
    </w:p>
    <w:p w:rsidR="000B26B4" w:rsidRDefault="000B26B4" w:rsidP="005B65B1">
      <w:pPr>
        <w:spacing w:line="276" w:lineRule="auto"/>
        <w:ind w:firstLine="0"/>
        <w:rPr>
          <w:szCs w:val="28"/>
        </w:rPr>
      </w:pPr>
    </w:p>
    <w:p w:rsidR="005B65B1" w:rsidRPr="000B26B4" w:rsidRDefault="005B65B1" w:rsidP="005B65B1">
      <w:pPr>
        <w:spacing w:line="276" w:lineRule="auto"/>
        <w:ind w:firstLine="0"/>
        <w:rPr>
          <w:b/>
          <w:szCs w:val="28"/>
          <w:u w:val="single"/>
        </w:rPr>
      </w:pPr>
      <w:r w:rsidRPr="000B26B4">
        <w:rPr>
          <w:b/>
          <w:szCs w:val="28"/>
          <w:u w:val="single"/>
        </w:rPr>
        <w:t xml:space="preserve">6. ОЖИДАЕМЫЕ РЕЗУЛЬТАТЫ РЕАЛИЗАЦИИ КОНЦЕПЦИИ: </w:t>
      </w:r>
    </w:p>
    <w:p w:rsidR="000B26B4" w:rsidRDefault="000B26B4" w:rsidP="005B65B1">
      <w:pPr>
        <w:spacing w:line="276" w:lineRule="auto"/>
        <w:ind w:firstLine="0"/>
        <w:rPr>
          <w:szCs w:val="28"/>
        </w:rPr>
      </w:pPr>
    </w:p>
    <w:p w:rsidR="005B65B1" w:rsidRDefault="005B65B1" w:rsidP="000B26B4">
      <w:pPr>
        <w:pStyle w:val="a9"/>
        <w:numPr>
          <w:ilvl w:val="0"/>
          <w:numId w:val="29"/>
        </w:numPr>
        <w:spacing w:line="276" w:lineRule="auto"/>
        <w:rPr>
          <w:szCs w:val="28"/>
        </w:rPr>
      </w:pPr>
      <w:r w:rsidRPr="000B26B4">
        <w:rPr>
          <w:szCs w:val="28"/>
        </w:rPr>
        <w:t xml:space="preserve"> резкое увеличение количества выпускников, работающих в организациях аграрного сектора экономики; </w:t>
      </w:r>
    </w:p>
    <w:p w:rsidR="000B26B4" w:rsidRDefault="005B65B1" w:rsidP="000B26B4">
      <w:pPr>
        <w:pStyle w:val="a9"/>
        <w:numPr>
          <w:ilvl w:val="0"/>
          <w:numId w:val="29"/>
        </w:numPr>
        <w:spacing w:line="276" w:lineRule="auto"/>
        <w:rPr>
          <w:szCs w:val="28"/>
        </w:rPr>
      </w:pPr>
      <w:r w:rsidRPr="000B26B4">
        <w:rPr>
          <w:szCs w:val="28"/>
        </w:rPr>
        <w:t>позитивные тенденции в студенческой среде, снижение количества правонарушений и негативных отклонений в поведении молодежи;</w:t>
      </w:r>
    </w:p>
    <w:p w:rsidR="000B26B4" w:rsidRDefault="005B65B1" w:rsidP="000B26B4">
      <w:pPr>
        <w:pStyle w:val="a9"/>
        <w:numPr>
          <w:ilvl w:val="0"/>
          <w:numId w:val="29"/>
        </w:numPr>
        <w:spacing w:line="276" w:lineRule="auto"/>
        <w:rPr>
          <w:szCs w:val="28"/>
        </w:rPr>
      </w:pPr>
      <w:r w:rsidRPr="000B26B4">
        <w:rPr>
          <w:szCs w:val="28"/>
        </w:rPr>
        <w:t xml:space="preserve"> развитие правовой и социальной активности молодежи, студенческого самоуправления, создание молодежных общественных организаций, решающих важные социальные проблемы и приобретающих навыки профессионального поведения, усиление их роли в жизни студенческой молодежи;</w:t>
      </w:r>
    </w:p>
    <w:p w:rsidR="000B26B4" w:rsidRDefault="005B65B1" w:rsidP="000B26B4">
      <w:pPr>
        <w:pStyle w:val="a9"/>
        <w:numPr>
          <w:ilvl w:val="0"/>
          <w:numId w:val="29"/>
        </w:numPr>
        <w:spacing w:line="276" w:lineRule="auto"/>
        <w:rPr>
          <w:szCs w:val="28"/>
        </w:rPr>
      </w:pPr>
      <w:r w:rsidRPr="000B26B4">
        <w:rPr>
          <w:szCs w:val="28"/>
        </w:rPr>
        <w:t>развитие талантливой молодежи, обеспечение экономики страны способными и одаренными кадрами, мотивированными для работы в России и организациях и структурах кооперативного сектора экономики;</w:t>
      </w:r>
    </w:p>
    <w:p w:rsidR="000B26B4" w:rsidRDefault="005B65B1" w:rsidP="000B26B4">
      <w:pPr>
        <w:pStyle w:val="a9"/>
        <w:numPr>
          <w:ilvl w:val="0"/>
          <w:numId w:val="29"/>
        </w:numPr>
        <w:spacing w:line="276" w:lineRule="auto"/>
        <w:rPr>
          <w:szCs w:val="28"/>
        </w:rPr>
      </w:pPr>
      <w:r w:rsidRPr="000B26B4">
        <w:rPr>
          <w:szCs w:val="28"/>
        </w:rPr>
        <w:t xml:space="preserve"> стабильная положительная динамика показателей результативности студентов в учебе, науке, спорте, творчестве, социальной деятельности;</w:t>
      </w:r>
    </w:p>
    <w:p w:rsidR="000B26B4" w:rsidRDefault="005B65B1" w:rsidP="000B26B4">
      <w:pPr>
        <w:pStyle w:val="a9"/>
        <w:numPr>
          <w:ilvl w:val="0"/>
          <w:numId w:val="29"/>
        </w:numPr>
        <w:spacing w:line="276" w:lineRule="auto"/>
        <w:rPr>
          <w:szCs w:val="28"/>
        </w:rPr>
      </w:pPr>
      <w:r w:rsidRPr="000B26B4">
        <w:rPr>
          <w:szCs w:val="28"/>
        </w:rPr>
        <w:t xml:space="preserve"> рост числа участников олимпиад, научных конкурсов, соревнований интеллектуального характера, творческих конкурсов, фестивалей, социальных проектов;</w:t>
      </w:r>
    </w:p>
    <w:p w:rsidR="000B26B4" w:rsidRDefault="005B65B1" w:rsidP="000B26B4">
      <w:pPr>
        <w:pStyle w:val="a9"/>
        <w:numPr>
          <w:ilvl w:val="0"/>
          <w:numId w:val="29"/>
        </w:numPr>
        <w:spacing w:line="276" w:lineRule="auto"/>
        <w:rPr>
          <w:szCs w:val="28"/>
        </w:rPr>
      </w:pPr>
      <w:r w:rsidRPr="000B26B4">
        <w:rPr>
          <w:szCs w:val="28"/>
        </w:rPr>
        <w:t>стабильная динамика укрепления здоровья, рост числа участников спортивных секций, соревнований</w:t>
      </w:r>
      <w:proofErr w:type="gramStart"/>
      <w:r w:rsidR="000B26B4">
        <w:rPr>
          <w:szCs w:val="28"/>
        </w:rPr>
        <w:t>4</w:t>
      </w:r>
      <w:proofErr w:type="gramEnd"/>
    </w:p>
    <w:p w:rsidR="000B26B4" w:rsidRDefault="005B65B1" w:rsidP="000B26B4">
      <w:pPr>
        <w:pStyle w:val="a9"/>
        <w:numPr>
          <w:ilvl w:val="0"/>
          <w:numId w:val="29"/>
        </w:numPr>
        <w:spacing w:line="276" w:lineRule="auto"/>
        <w:rPr>
          <w:szCs w:val="28"/>
        </w:rPr>
      </w:pPr>
      <w:r w:rsidRPr="000B26B4">
        <w:rPr>
          <w:szCs w:val="28"/>
        </w:rPr>
        <w:t>усиление взаимодействия структур Университета с учреждениями образования, культуры, искусства, СМИ;</w:t>
      </w:r>
    </w:p>
    <w:p w:rsidR="005B65B1" w:rsidRPr="000B26B4" w:rsidRDefault="005B65B1" w:rsidP="000B26B4">
      <w:pPr>
        <w:pStyle w:val="a9"/>
        <w:numPr>
          <w:ilvl w:val="0"/>
          <w:numId w:val="29"/>
        </w:numPr>
        <w:spacing w:line="276" w:lineRule="auto"/>
        <w:rPr>
          <w:szCs w:val="28"/>
        </w:rPr>
      </w:pPr>
      <w:r w:rsidRPr="000B26B4">
        <w:rPr>
          <w:szCs w:val="28"/>
        </w:rPr>
        <w:t xml:space="preserve"> </w:t>
      </w:r>
      <w:r w:rsidR="000B26B4">
        <w:rPr>
          <w:szCs w:val="28"/>
        </w:rPr>
        <w:t>укрепление престижа</w:t>
      </w:r>
      <w:r w:rsidR="000B26B4" w:rsidRPr="000B26B4">
        <w:rPr>
          <w:szCs w:val="28"/>
        </w:rPr>
        <w:t xml:space="preserve">, организаций, осуществляющих  образовательную деятельность по программам высшего образования в системе Министерства сельского хозяйства России </w:t>
      </w:r>
      <w:r w:rsidRPr="000B26B4">
        <w:rPr>
          <w:szCs w:val="28"/>
        </w:rPr>
        <w:t>как центра качественного профессионального образования, науки и культуры в России.</w:t>
      </w:r>
    </w:p>
    <w:p w:rsidR="005B65B1" w:rsidRPr="005B65B1" w:rsidRDefault="005B65B1" w:rsidP="005B65B1">
      <w:pPr>
        <w:spacing w:line="276" w:lineRule="auto"/>
        <w:ind w:firstLine="0"/>
        <w:rPr>
          <w:szCs w:val="28"/>
        </w:rPr>
      </w:pPr>
    </w:p>
    <w:p w:rsidR="005B65B1" w:rsidRPr="000B26B4" w:rsidRDefault="005B65B1" w:rsidP="005B65B1">
      <w:pPr>
        <w:spacing w:line="276" w:lineRule="auto"/>
        <w:ind w:firstLine="0"/>
        <w:rPr>
          <w:b/>
          <w:szCs w:val="28"/>
          <w:u w:val="single"/>
        </w:rPr>
      </w:pPr>
      <w:r w:rsidRPr="000B26B4">
        <w:rPr>
          <w:b/>
          <w:szCs w:val="28"/>
          <w:u w:val="single"/>
        </w:rPr>
        <w:t>7.  КРИТЕРИИ ЭФФЕКТИВНОСТИ ВОСПИТАТЕЛЬНОЙ СИСТЕМЫ</w:t>
      </w:r>
    </w:p>
    <w:p w:rsidR="000B26B4" w:rsidRDefault="000B26B4" w:rsidP="005B65B1">
      <w:pPr>
        <w:spacing w:line="276" w:lineRule="auto"/>
        <w:ind w:firstLine="0"/>
        <w:rPr>
          <w:szCs w:val="28"/>
        </w:rPr>
      </w:pPr>
    </w:p>
    <w:p w:rsidR="005B65B1" w:rsidRPr="005B65B1" w:rsidRDefault="005B65B1" w:rsidP="005B65B1">
      <w:pPr>
        <w:spacing w:line="276" w:lineRule="auto"/>
        <w:ind w:firstLine="0"/>
        <w:rPr>
          <w:szCs w:val="28"/>
        </w:rPr>
      </w:pPr>
      <w:r w:rsidRPr="005B65B1">
        <w:rPr>
          <w:szCs w:val="28"/>
        </w:rPr>
        <w:t>7.1. Степень стабильности и четкости работы всех звеньев системы воспитательной работы в вузе.</w:t>
      </w:r>
    </w:p>
    <w:p w:rsidR="005B65B1" w:rsidRPr="005B65B1" w:rsidRDefault="005B65B1" w:rsidP="005B65B1">
      <w:pPr>
        <w:spacing w:line="276" w:lineRule="auto"/>
        <w:ind w:firstLine="0"/>
        <w:rPr>
          <w:szCs w:val="28"/>
        </w:rPr>
      </w:pPr>
      <w:r w:rsidRPr="005B65B1">
        <w:rPr>
          <w:szCs w:val="28"/>
        </w:rPr>
        <w:t>7.2. Массовость участия студентов в различных мероприятиях.</w:t>
      </w:r>
    </w:p>
    <w:p w:rsidR="005B65B1" w:rsidRPr="005B65B1" w:rsidRDefault="005B65B1" w:rsidP="005B65B1">
      <w:pPr>
        <w:spacing w:line="276" w:lineRule="auto"/>
        <w:ind w:firstLine="0"/>
        <w:rPr>
          <w:szCs w:val="28"/>
        </w:rPr>
      </w:pPr>
      <w:r w:rsidRPr="005B65B1">
        <w:rPr>
          <w:szCs w:val="28"/>
        </w:rPr>
        <w:t>7.3. Качество участия студентов в различных мероприятиях, результативность участников соревнований, вечеров, фестивалей, конкурсов</w:t>
      </w:r>
      <w:r w:rsidR="000B26B4">
        <w:rPr>
          <w:szCs w:val="28"/>
        </w:rPr>
        <w:t>.</w:t>
      </w:r>
      <w:r w:rsidRPr="005B65B1">
        <w:rPr>
          <w:szCs w:val="28"/>
        </w:rPr>
        <w:t xml:space="preserve"> 7.4. Присутствие постоянной и живой инициативы студентов, их самостоятельный поиск новых форм    воспитательной работы, стремление к повышению качества проведения культурно-массовых мероприятий.</w:t>
      </w:r>
    </w:p>
    <w:p w:rsidR="005B65B1" w:rsidRPr="005B65B1" w:rsidRDefault="005B65B1" w:rsidP="005B65B1">
      <w:pPr>
        <w:spacing w:line="276" w:lineRule="auto"/>
        <w:ind w:firstLine="0"/>
        <w:rPr>
          <w:szCs w:val="28"/>
        </w:rPr>
      </w:pPr>
      <w:r w:rsidRPr="005B65B1">
        <w:rPr>
          <w:szCs w:val="28"/>
        </w:rPr>
        <w:t xml:space="preserve">7.5. </w:t>
      </w:r>
      <w:r w:rsidR="000B26B4">
        <w:rPr>
          <w:szCs w:val="28"/>
        </w:rPr>
        <w:t xml:space="preserve">Снижение уровня </w:t>
      </w:r>
      <w:r w:rsidRPr="005B65B1">
        <w:rPr>
          <w:szCs w:val="28"/>
        </w:rPr>
        <w:t>правонарушений среди студентов.</w:t>
      </w:r>
    </w:p>
    <w:p w:rsidR="005B65B1" w:rsidRPr="005B65B1" w:rsidRDefault="005B65B1" w:rsidP="005B65B1">
      <w:pPr>
        <w:spacing w:line="276" w:lineRule="auto"/>
        <w:ind w:firstLine="0"/>
        <w:rPr>
          <w:szCs w:val="28"/>
        </w:rPr>
      </w:pPr>
    </w:p>
    <w:p w:rsidR="005B65B1" w:rsidRPr="005B65B1" w:rsidRDefault="005B65B1" w:rsidP="005B65B1">
      <w:pPr>
        <w:spacing w:line="276" w:lineRule="auto"/>
        <w:ind w:firstLine="0"/>
        <w:rPr>
          <w:szCs w:val="28"/>
        </w:rPr>
      </w:pPr>
    </w:p>
    <w:p w:rsidR="005B65B1" w:rsidRPr="000B26B4" w:rsidRDefault="000B26B4" w:rsidP="005B65B1">
      <w:pPr>
        <w:spacing w:line="276" w:lineRule="auto"/>
        <w:ind w:firstLine="0"/>
        <w:rPr>
          <w:b/>
          <w:szCs w:val="28"/>
          <w:u w:val="single"/>
        </w:rPr>
      </w:pPr>
      <w:r>
        <w:rPr>
          <w:b/>
          <w:szCs w:val="28"/>
          <w:u w:val="single"/>
        </w:rPr>
        <w:t>8. КОНТРОЛЬ  РЕАЛИЗАЦИИ</w:t>
      </w:r>
      <w:r w:rsidR="005B65B1" w:rsidRPr="000B26B4">
        <w:rPr>
          <w:b/>
          <w:szCs w:val="28"/>
          <w:u w:val="single"/>
        </w:rPr>
        <w:t xml:space="preserve"> КОНЦЕПЦИИ ВОСПИТАТЕЛЬНОЙ РАБОТЫ</w:t>
      </w:r>
    </w:p>
    <w:p w:rsidR="005B65B1" w:rsidRPr="005B65B1" w:rsidRDefault="005B65B1" w:rsidP="005B65B1">
      <w:pPr>
        <w:spacing w:line="276" w:lineRule="auto"/>
        <w:ind w:firstLine="0"/>
        <w:rPr>
          <w:szCs w:val="28"/>
        </w:rPr>
      </w:pPr>
      <w:r w:rsidRPr="005B65B1">
        <w:rPr>
          <w:szCs w:val="28"/>
        </w:rPr>
        <w:t xml:space="preserve"> </w:t>
      </w:r>
    </w:p>
    <w:p w:rsidR="005B65B1" w:rsidRPr="005B65B1" w:rsidRDefault="005B65B1" w:rsidP="000B26B4">
      <w:pPr>
        <w:spacing w:line="276" w:lineRule="auto"/>
        <w:ind w:firstLine="708"/>
        <w:rPr>
          <w:szCs w:val="28"/>
        </w:rPr>
      </w:pPr>
      <w:r w:rsidRPr="005B65B1">
        <w:rPr>
          <w:szCs w:val="28"/>
        </w:rPr>
        <w:t>Контроль эффективности воспитательной работы возлагается на проректо</w:t>
      </w:r>
      <w:r w:rsidR="000B26B4">
        <w:rPr>
          <w:szCs w:val="28"/>
        </w:rPr>
        <w:t>ра по воспитательной  работе,  у</w:t>
      </w:r>
      <w:r w:rsidRPr="005B65B1">
        <w:rPr>
          <w:szCs w:val="28"/>
        </w:rPr>
        <w:t>ченый совет и  специально уполномоченные ими структурные подразделения. Непосредственный контроль осуществляет отдел</w:t>
      </w:r>
      <w:r w:rsidR="000B26B4">
        <w:rPr>
          <w:szCs w:val="28"/>
        </w:rPr>
        <w:t>ы</w:t>
      </w:r>
      <w:r w:rsidRPr="005B65B1">
        <w:rPr>
          <w:szCs w:val="28"/>
        </w:rPr>
        <w:t xml:space="preserve"> менеджмента качества</w:t>
      </w:r>
      <w:r w:rsidR="000B26B4">
        <w:rPr>
          <w:szCs w:val="28"/>
        </w:rPr>
        <w:t>, которые проводя</w:t>
      </w:r>
      <w:r w:rsidRPr="005B65B1">
        <w:rPr>
          <w:szCs w:val="28"/>
        </w:rPr>
        <w:t>т систематический мониторинг проце</w:t>
      </w:r>
      <w:r w:rsidR="000B26B4">
        <w:rPr>
          <w:szCs w:val="28"/>
        </w:rPr>
        <w:t>сса реализации Концепции, эффек</w:t>
      </w:r>
      <w:r w:rsidRPr="005B65B1">
        <w:rPr>
          <w:szCs w:val="28"/>
        </w:rPr>
        <w:t>тивности организации воспитания и динам</w:t>
      </w:r>
      <w:r w:rsidR="000B26B4">
        <w:rPr>
          <w:szCs w:val="28"/>
        </w:rPr>
        <w:t>ики уровня воспитанности студен</w:t>
      </w:r>
      <w:r w:rsidRPr="005B65B1">
        <w:rPr>
          <w:szCs w:val="28"/>
        </w:rPr>
        <w:t>тов.</w:t>
      </w:r>
    </w:p>
    <w:p w:rsidR="000B26B4" w:rsidRDefault="005B65B1" w:rsidP="000B26B4">
      <w:pPr>
        <w:spacing w:line="276" w:lineRule="auto"/>
        <w:ind w:firstLine="708"/>
        <w:rPr>
          <w:szCs w:val="28"/>
        </w:rPr>
      </w:pPr>
      <w:r w:rsidRPr="005B65B1">
        <w:rPr>
          <w:szCs w:val="28"/>
        </w:rPr>
        <w:t>Основными видами контроля являются итоговый и</w:t>
      </w:r>
      <w:r w:rsidR="000B26B4">
        <w:rPr>
          <w:szCs w:val="28"/>
        </w:rPr>
        <w:t xml:space="preserve"> текущий, обобщаю</w:t>
      </w:r>
      <w:r w:rsidRPr="005B65B1">
        <w:rPr>
          <w:szCs w:val="28"/>
        </w:rPr>
        <w:t>щий и тематический контроль.</w:t>
      </w:r>
    </w:p>
    <w:p w:rsidR="000B26B4" w:rsidRDefault="005B65B1" w:rsidP="000B26B4">
      <w:pPr>
        <w:spacing w:line="276" w:lineRule="auto"/>
        <w:ind w:firstLine="708"/>
        <w:rPr>
          <w:szCs w:val="28"/>
        </w:rPr>
      </w:pPr>
      <w:r w:rsidRPr="005B65B1">
        <w:rPr>
          <w:szCs w:val="28"/>
        </w:rPr>
        <w:t>Итоговый ко</w:t>
      </w:r>
      <w:r w:rsidR="000B26B4">
        <w:rPr>
          <w:szCs w:val="28"/>
        </w:rPr>
        <w:t>нтроль организуется по результа</w:t>
      </w:r>
      <w:r w:rsidRPr="005B65B1">
        <w:rPr>
          <w:szCs w:val="28"/>
        </w:rPr>
        <w:t>там учебного года, в форме письменного ан</w:t>
      </w:r>
      <w:r w:rsidR="000B26B4">
        <w:rPr>
          <w:szCs w:val="28"/>
        </w:rPr>
        <w:t>ализа проделанной работы, с подведением ее итогов.</w:t>
      </w:r>
    </w:p>
    <w:p w:rsidR="000B26B4" w:rsidRDefault="005B65B1" w:rsidP="000B26B4">
      <w:pPr>
        <w:spacing w:line="276" w:lineRule="auto"/>
        <w:ind w:firstLine="708"/>
        <w:rPr>
          <w:szCs w:val="28"/>
        </w:rPr>
      </w:pPr>
      <w:r w:rsidRPr="005B65B1">
        <w:rPr>
          <w:szCs w:val="28"/>
        </w:rPr>
        <w:t>Текущий контроль проводится в течение учебного года, охватывает деятельность отдельных стр</w:t>
      </w:r>
      <w:r w:rsidR="000B26B4">
        <w:rPr>
          <w:szCs w:val="28"/>
        </w:rPr>
        <w:t>уктурных подразделений. Обобщаю</w:t>
      </w:r>
      <w:r w:rsidRPr="005B65B1">
        <w:rPr>
          <w:szCs w:val="28"/>
        </w:rPr>
        <w:t xml:space="preserve">щий контроль предусматривает комплексный анализ качества организации, хода и итогов воспитательной работы за </w:t>
      </w:r>
      <w:r w:rsidR="000B26B4">
        <w:rPr>
          <w:szCs w:val="28"/>
        </w:rPr>
        <w:t>определенный период времени.</w:t>
      </w:r>
    </w:p>
    <w:p w:rsidR="005B65B1" w:rsidRPr="005B65B1" w:rsidRDefault="000B26B4" w:rsidP="000B26B4">
      <w:pPr>
        <w:spacing w:line="276" w:lineRule="auto"/>
        <w:ind w:firstLine="708"/>
        <w:rPr>
          <w:szCs w:val="28"/>
        </w:rPr>
      </w:pPr>
      <w:r>
        <w:rPr>
          <w:szCs w:val="28"/>
        </w:rPr>
        <w:t>Те</w:t>
      </w:r>
      <w:r w:rsidR="005B65B1" w:rsidRPr="005B65B1">
        <w:rPr>
          <w:szCs w:val="28"/>
        </w:rPr>
        <w:t>матический контроль предполагает анализ отдельных направлений восп</w:t>
      </w:r>
      <w:r>
        <w:rPr>
          <w:szCs w:val="28"/>
        </w:rPr>
        <w:t>ита</w:t>
      </w:r>
      <w:r w:rsidR="005B65B1" w:rsidRPr="005B65B1">
        <w:rPr>
          <w:szCs w:val="28"/>
        </w:rPr>
        <w:t>тельной работы, либо на уровне университета, либо на уровне отдельных структурных подразделений.</w:t>
      </w:r>
    </w:p>
    <w:p w:rsidR="005B65B1" w:rsidRPr="005B65B1" w:rsidRDefault="005B65B1" w:rsidP="000B26B4">
      <w:pPr>
        <w:spacing w:line="276" w:lineRule="auto"/>
        <w:ind w:firstLine="708"/>
        <w:rPr>
          <w:szCs w:val="28"/>
        </w:rPr>
      </w:pPr>
      <w:r w:rsidRPr="005B65B1">
        <w:rPr>
          <w:szCs w:val="28"/>
        </w:rPr>
        <w:t>Система контроля воспитательной работы предусматривает осуществление мониторинга динамики уровня воспитанности студентов и качества организации процес</w:t>
      </w:r>
      <w:r w:rsidR="000B26B4">
        <w:rPr>
          <w:szCs w:val="28"/>
        </w:rPr>
        <w:t>са воспитания. Каче</w:t>
      </w:r>
      <w:r w:rsidRPr="005B65B1">
        <w:rPr>
          <w:szCs w:val="28"/>
        </w:rPr>
        <w:t xml:space="preserve">ство организации процесса </w:t>
      </w:r>
      <w:r w:rsidRPr="005B65B1">
        <w:rPr>
          <w:szCs w:val="28"/>
        </w:rPr>
        <w:lastRenderedPageBreak/>
        <w:t>воспитания оценивается на основе ежегодного анализа воспитательной работы.</w:t>
      </w:r>
    </w:p>
    <w:p w:rsidR="005B65B1" w:rsidRPr="005B65B1" w:rsidRDefault="005B65B1" w:rsidP="000B26B4">
      <w:pPr>
        <w:spacing w:line="276" w:lineRule="auto"/>
        <w:ind w:firstLine="708"/>
        <w:rPr>
          <w:szCs w:val="28"/>
        </w:rPr>
      </w:pPr>
      <w:r w:rsidRPr="005B65B1">
        <w:rPr>
          <w:szCs w:val="28"/>
        </w:rPr>
        <w:t>Анализ воспитательной работы в университете осуществляет проректор по воспитательной работе. Результаты анализа, а также отчеты по отде</w:t>
      </w:r>
      <w:r w:rsidR="000B26B4">
        <w:rPr>
          <w:szCs w:val="28"/>
        </w:rPr>
        <w:t>льным проблемам воспитания об</w:t>
      </w:r>
      <w:r w:rsidRPr="005B65B1">
        <w:rPr>
          <w:szCs w:val="28"/>
        </w:rPr>
        <w:t>суждаются и оцениваю</w:t>
      </w:r>
      <w:r w:rsidR="000B26B4">
        <w:rPr>
          <w:szCs w:val="28"/>
        </w:rPr>
        <w:t>тся на расширенном ректорате и ученом совете универ</w:t>
      </w:r>
      <w:r w:rsidRPr="005B65B1">
        <w:rPr>
          <w:szCs w:val="28"/>
        </w:rPr>
        <w:t>ситета.</w:t>
      </w:r>
    </w:p>
    <w:p w:rsidR="005B65B1" w:rsidRPr="005B65B1" w:rsidRDefault="005B65B1" w:rsidP="000B26B4">
      <w:pPr>
        <w:spacing w:line="276" w:lineRule="auto"/>
        <w:ind w:firstLine="708"/>
        <w:rPr>
          <w:szCs w:val="28"/>
        </w:rPr>
      </w:pPr>
      <w:r w:rsidRPr="005B65B1">
        <w:rPr>
          <w:szCs w:val="28"/>
        </w:rPr>
        <w:t>Анализ воспитательной работы, проводимой куратором студенческой группы, в письменной форме представляется им заместителю декана соответствующего факультета в конце учебного года</w:t>
      </w:r>
      <w:r w:rsidR="000B26B4">
        <w:rPr>
          <w:szCs w:val="28"/>
        </w:rPr>
        <w:t>. Отчет куратора по воспитатель</w:t>
      </w:r>
      <w:r w:rsidRPr="005B65B1">
        <w:rPr>
          <w:szCs w:val="28"/>
        </w:rPr>
        <w:t>ной работе</w:t>
      </w:r>
      <w:r w:rsidR="00896544">
        <w:rPr>
          <w:szCs w:val="28"/>
        </w:rPr>
        <w:t xml:space="preserve"> может быть заслушан и оценен </w:t>
      </w:r>
      <w:r w:rsidRPr="005B65B1">
        <w:rPr>
          <w:szCs w:val="28"/>
        </w:rPr>
        <w:t xml:space="preserve"> на заседании деканата.</w:t>
      </w:r>
    </w:p>
    <w:p w:rsidR="005B65B1" w:rsidRPr="005B65B1" w:rsidRDefault="005B65B1" w:rsidP="005B65B1">
      <w:pPr>
        <w:spacing w:line="276" w:lineRule="auto"/>
        <w:ind w:firstLine="0"/>
        <w:rPr>
          <w:szCs w:val="28"/>
        </w:rPr>
      </w:pPr>
    </w:p>
    <w:p w:rsidR="005B65B1" w:rsidRDefault="005B65B1" w:rsidP="006A66C3">
      <w:pPr>
        <w:spacing w:line="276" w:lineRule="auto"/>
        <w:ind w:firstLine="0"/>
        <w:rPr>
          <w:rFonts w:eastAsia="Times New Roman"/>
          <w:szCs w:val="28"/>
        </w:rPr>
      </w:pPr>
    </w:p>
    <w:p w:rsidR="005A58EB" w:rsidRPr="005A58EB" w:rsidRDefault="005A58EB" w:rsidP="006A66C3">
      <w:pPr>
        <w:spacing w:line="276" w:lineRule="auto"/>
        <w:ind w:firstLine="0"/>
        <w:rPr>
          <w:rFonts w:eastAsia="Times New Roman"/>
          <w:szCs w:val="28"/>
        </w:rPr>
      </w:pPr>
    </w:p>
    <w:p w:rsidR="005A58EB" w:rsidRPr="005A58EB" w:rsidRDefault="005A58EB" w:rsidP="006A66C3">
      <w:pPr>
        <w:spacing w:line="276" w:lineRule="auto"/>
        <w:ind w:firstLine="0"/>
        <w:rPr>
          <w:rFonts w:eastAsia="Times New Roman"/>
          <w:szCs w:val="28"/>
        </w:rPr>
      </w:pPr>
    </w:p>
    <w:p w:rsidR="005A58EB" w:rsidRPr="005A58EB" w:rsidRDefault="005A58EB" w:rsidP="006A66C3">
      <w:pPr>
        <w:spacing w:line="276" w:lineRule="auto"/>
        <w:ind w:firstLine="0"/>
        <w:rPr>
          <w:rFonts w:eastAsia="Times New Roman"/>
          <w:szCs w:val="28"/>
        </w:rPr>
      </w:pPr>
      <w:r w:rsidRPr="005A58EB">
        <w:rPr>
          <w:rFonts w:eastAsia="Times New Roman"/>
          <w:szCs w:val="28"/>
        </w:rPr>
        <w:t>Концепция и стратегия рассмотрена и утверждена на</w:t>
      </w:r>
      <w:r w:rsidR="005B65B1">
        <w:rPr>
          <w:rFonts w:eastAsia="Times New Roman"/>
          <w:szCs w:val="28"/>
        </w:rPr>
        <w:t xml:space="preserve"> Всероссийском</w:t>
      </w:r>
      <w:r w:rsidRPr="005A58EB">
        <w:rPr>
          <w:rFonts w:eastAsia="Times New Roman"/>
          <w:szCs w:val="28"/>
        </w:rPr>
        <w:t xml:space="preserve"> </w:t>
      </w:r>
      <w:r w:rsidR="005B65B1">
        <w:rPr>
          <w:rFonts w:eastAsia="Times New Roman"/>
          <w:szCs w:val="28"/>
        </w:rPr>
        <w:t>семинаре – совещании проректоров по воспитательной работе,</w:t>
      </w:r>
      <w:r w:rsidR="005B65B1" w:rsidRPr="005B65B1">
        <w:t xml:space="preserve"> </w:t>
      </w:r>
      <w:r w:rsidR="005B65B1">
        <w:rPr>
          <w:rFonts w:eastAsia="Times New Roman"/>
          <w:szCs w:val="28"/>
        </w:rPr>
        <w:t>организаций</w:t>
      </w:r>
      <w:r w:rsidR="005B65B1" w:rsidRPr="005B65B1">
        <w:rPr>
          <w:rFonts w:eastAsia="Times New Roman"/>
          <w:szCs w:val="28"/>
        </w:rPr>
        <w:t>, осуществляющих  образовательную деятельность по программам высшего образования</w:t>
      </w:r>
      <w:r w:rsidR="005B65B1">
        <w:rPr>
          <w:rFonts w:eastAsia="Times New Roman"/>
          <w:szCs w:val="28"/>
        </w:rPr>
        <w:t xml:space="preserve"> в системе Министерства сельского хозяйства России, проведенного на базе  </w:t>
      </w:r>
      <w:r w:rsidRPr="005A58EB">
        <w:rPr>
          <w:rFonts w:eastAsia="Times New Roman"/>
          <w:szCs w:val="28"/>
        </w:rPr>
        <w:t>ФГ</w:t>
      </w:r>
      <w:r w:rsidR="005B65B1">
        <w:rPr>
          <w:rFonts w:eastAsia="Times New Roman"/>
          <w:szCs w:val="28"/>
        </w:rPr>
        <w:t>Б</w:t>
      </w:r>
      <w:r w:rsidRPr="005A58EB">
        <w:rPr>
          <w:rFonts w:eastAsia="Times New Roman"/>
          <w:szCs w:val="28"/>
        </w:rPr>
        <w:t>ОУ ВПО «Кубанский государс</w:t>
      </w:r>
      <w:r w:rsidR="005B65B1">
        <w:rPr>
          <w:rFonts w:eastAsia="Times New Roman"/>
          <w:szCs w:val="28"/>
        </w:rPr>
        <w:t xml:space="preserve">твенный аграрный университет»  5 - </w:t>
      </w:r>
      <w:r w:rsidRPr="005A58EB">
        <w:rPr>
          <w:rFonts w:eastAsia="Times New Roman"/>
          <w:szCs w:val="28"/>
        </w:rPr>
        <w:t>7 сентя</w:t>
      </w:r>
      <w:r w:rsidR="005B65B1">
        <w:rPr>
          <w:rFonts w:eastAsia="Times New Roman"/>
          <w:szCs w:val="28"/>
        </w:rPr>
        <w:t>бря 2013года</w:t>
      </w:r>
      <w:r w:rsidRPr="005A58EB">
        <w:rPr>
          <w:rFonts w:eastAsia="Times New Roman"/>
          <w:szCs w:val="28"/>
        </w:rPr>
        <w:t>.</w:t>
      </w:r>
    </w:p>
    <w:p w:rsidR="00BD3C1B" w:rsidRPr="006A66C3" w:rsidRDefault="00BD3C1B" w:rsidP="006A66C3">
      <w:pPr>
        <w:spacing w:line="276" w:lineRule="auto"/>
        <w:rPr>
          <w:szCs w:val="28"/>
        </w:rPr>
      </w:pPr>
    </w:p>
    <w:sectPr w:rsidR="00BD3C1B" w:rsidRPr="006A66C3" w:rsidSect="00C460F2">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30A" w:rsidRDefault="0077530A" w:rsidP="006A66C3">
      <w:r>
        <w:separator/>
      </w:r>
    </w:p>
  </w:endnote>
  <w:endnote w:type="continuationSeparator" w:id="0">
    <w:p w:rsidR="0077530A" w:rsidRDefault="0077530A" w:rsidP="006A66C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12C" w:rsidRDefault="00C460F2" w:rsidP="00547395">
    <w:pPr>
      <w:pStyle w:val="ab"/>
      <w:framePr w:wrap="around" w:vAnchor="text" w:hAnchor="margin" w:xAlign="right" w:y="1"/>
      <w:rPr>
        <w:rStyle w:val="ad"/>
        <w:rFonts w:eastAsiaTheme="majorEastAsia"/>
      </w:rPr>
    </w:pPr>
    <w:r>
      <w:rPr>
        <w:rStyle w:val="ad"/>
        <w:rFonts w:eastAsiaTheme="majorEastAsia"/>
      </w:rPr>
      <w:fldChar w:fldCharType="begin"/>
    </w:r>
    <w:r w:rsidR="004E48B7">
      <w:rPr>
        <w:rStyle w:val="ad"/>
        <w:rFonts w:eastAsiaTheme="majorEastAsia"/>
      </w:rPr>
      <w:instrText xml:space="preserve">PAGE  </w:instrText>
    </w:r>
    <w:r>
      <w:rPr>
        <w:rStyle w:val="ad"/>
        <w:rFonts w:eastAsiaTheme="majorEastAsia"/>
      </w:rPr>
      <w:fldChar w:fldCharType="end"/>
    </w:r>
  </w:p>
  <w:p w:rsidR="0091512C" w:rsidRDefault="0077530A" w:rsidP="0091512C">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1520564"/>
      <w:docPartObj>
        <w:docPartGallery w:val="Page Numbers (Bottom of Page)"/>
        <w:docPartUnique/>
      </w:docPartObj>
    </w:sdtPr>
    <w:sdtContent>
      <w:p w:rsidR="006A66C3" w:rsidRDefault="00C460F2">
        <w:pPr>
          <w:pStyle w:val="ab"/>
          <w:jc w:val="right"/>
        </w:pPr>
        <w:r>
          <w:fldChar w:fldCharType="begin"/>
        </w:r>
        <w:r w:rsidR="006A66C3">
          <w:instrText>PAGE   \* MERGEFORMAT</w:instrText>
        </w:r>
        <w:r>
          <w:fldChar w:fldCharType="separate"/>
        </w:r>
        <w:r w:rsidR="00372245">
          <w:rPr>
            <w:noProof/>
          </w:rPr>
          <w:t>15</w:t>
        </w:r>
        <w:r>
          <w:fldChar w:fldCharType="end"/>
        </w:r>
      </w:p>
    </w:sdtContent>
  </w:sdt>
  <w:p w:rsidR="0091512C" w:rsidRDefault="0077530A" w:rsidP="0091512C">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30A" w:rsidRDefault="0077530A" w:rsidP="006A66C3">
      <w:r>
        <w:separator/>
      </w:r>
    </w:p>
  </w:footnote>
  <w:footnote w:type="continuationSeparator" w:id="0">
    <w:p w:rsidR="0077530A" w:rsidRDefault="0077530A" w:rsidP="006A66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78E7"/>
    <w:multiLevelType w:val="hybridMultilevel"/>
    <w:tmpl w:val="33AE165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A9062E3"/>
    <w:multiLevelType w:val="hybridMultilevel"/>
    <w:tmpl w:val="BC440B0E"/>
    <w:lvl w:ilvl="0" w:tplc="04190001">
      <w:start w:val="1"/>
      <w:numFmt w:val="bullet"/>
      <w:lvlText w:val=""/>
      <w:lvlJc w:val="left"/>
      <w:pPr>
        <w:tabs>
          <w:tab w:val="num" w:pos="785"/>
        </w:tabs>
        <w:ind w:left="785" w:hanging="360"/>
      </w:pPr>
      <w:rPr>
        <w:rFonts w:ascii="Symbol" w:hAnsi="Symbol" w:hint="default"/>
      </w:rPr>
    </w:lvl>
    <w:lvl w:ilvl="1" w:tplc="04190003" w:tentative="1">
      <w:start w:val="1"/>
      <w:numFmt w:val="bullet"/>
      <w:lvlText w:val="o"/>
      <w:lvlJc w:val="left"/>
      <w:pPr>
        <w:tabs>
          <w:tab w:val="num" w:pos="1505"/>
        </w:tabs>
        <w:ind w:left="1505" w:hanging="360"/>
      </w:pPr>
      <w:rPr>
        <w:rFonts w:ascii="Courier New" w:hAnsi="Courier New" w:cs="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2">
    <w:nsid w:val="0AD1342D"/>
    <w:multiLevelType w:val="multilevel"/>
    <w:tmpl w:val="BCDA7632"/>
    <w:lvl w:ilvl="0">
      <w:start w:val="1"/>
      <w:numFmt w:val="decimal"/>
      <w:suff w:val="space"/>
      <w:lvlText w:val="Глава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FEF7231"/>
    <w:multiLevelType w:val="hybridMultilevel"/>
    <w:tmpl w:val="0F8E3A8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A95EA9"/>
    <w:multiLevelType w:val="hybridMultilevel"/>
    <w:tmpl w:val="13AACF94"/>
    <w:lvl w:ilvl="0" w:tplc="04190001">
      <w:start w:val="1"/>
      <w:numFmt w:val="bullet"/>
      <w:lvlText w:val=""/>
      <w:lvlJc w:val="left"/>
      <w:pPr>
        <w:ind w:left="720" w:hanging="360"/>
      </w:pPr>
      <w:rPr>
        <w:rFonts w:ascii="Symbol" w:hAnsi="Symbol" w:hint="default"/>
      </w:rPr>
    </w:lvl>
    <w:lvl w:ilvl="1" w:tplc="0419000B">
      <w:start w:val="1"/>
      <w:numFmt w:val="bullet"/>
      <w:lvlText w:val=""/>
      <w:lvlJc w:val="left"/>
      <w:pPr>
        <w:ind w:left="1785" w:hanging="705"/>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A20DAC"/>
    <w:multiLevelType w:val="hybridMultilevel"/>
    <w:tmpl w:val="53AAFBB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D311EF0"/>
    <w:multiLevelType w:val="hybridMultilevel"/>
    <w:tmpl w:val="44D4DB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1FA9541D"/>
    <w:multiLevelType w:val="hybridMultilevel"/>
    <w:tmpl w:val="178EECEC"/>
    <w:lvl w:ilvl="0" w:tplc="04190001">
      <w:start w:val="1"/>
      <w:numFmt w:val="bullet"/>
      <w:lvlText w:val=""/>
      <w:lvlJc w:val="left"/>
      <w:pPr>
        <w:ind w:left="720" w:hanging="360"/>
      </w:pPr>
      <w:rPr>
        <w:rFonts w:ascii="Symbol" w:hAnsi="Symbol" w:hint="default"/>
      </w:rPr>
    </w:lvl>
    <w:lvl w:ilvl="1" w:tplc="0419000B">
      <w:start w:val="1"/>
      <w:numFmt w:val="bullet"/>
      <w:lvlText w:val=""/>
      <w:lvlJc w:val="left"/>
      <w:pPr>
        <w:ind w:left="1785" w:hanging="705"/>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722A4B"/>
    <w:multiLevelType w:val="hybridMultilevel"/>
    <w:tmpl w:val="51CEBEF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462ADB"/>
    <w:multiLevelType w:val="hybridMultilevel"/>
    <w:tmpl w:val="819E2B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99452C"/>
    <w:multiLevelType w:val="hybridMultilevel"/>
    <w:tmpl w:val="A176D1A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7DF2EDD"/>
    <w:multiLevelType w:val="hybridMultilevel"/>
    <w:tmpl w:val="339C6CF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3BD47DC1"/>
    <w:multiLevelType w:val="hybridMultilevel"/>
    <w:tmpl w:val="69B2620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3">
    <w:nsid w:val="3DA9446E"/>
    <w:multiLevelType w:val="hybridMultilevel"/>
    <w:tmpl w:val="2E84C5F6"/>
    <w:lvl w:ilvl="0" w:tplc="04190001">
      <w:start w:val="1"/>
      <w:numFmt w:val="bullet"/>
      <w:lvlText w:val=""/>
      <w:lvlJc w:val="left"/>
      <w:pPr>
        <w:ind w:left="720" w:hanging="360"/>
      </w:pPr>
      <w:rPr>
        <w:rFonts w:ascii="Symbol" w:hAnsi="Symbol" w:hint="default"/>
      </w:rPr>
    </w:lvl>
    <w:lvl w:ilvl="1" w:tplc="0419000B">
      <w:start w:val="1"/>
      <w:numFmt w:val="bullet"/>
      <w:lvlText w:val=""/>
      <w:lvlJc w:val="left"/>
      <w:pPr>
        <w:ind w:left="1785" w:hanging="705"/>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E71331B"/>
    <w:multiLevelType w:val="hybridMultilevel"/>
    <w:tmpl w:val="8AB6F7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AC93E9E"/>
    <w:multiLevelType w:val="hybridMultilevel"/>
    <w:tmpl w:val="F74E01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0DE22A5"/>
    <w:multiLevelType w:val="hybridMultilevel"/>
    <w:tmpl w:val="621C2142"/>
    <w:lvl w:ilvl="0" w:tplc="0419000B">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7">
    <w:nsid w:val="50FA4A36"/>
    <w:multiLevelType w:val="hybridMultilevel"/>
    <w:tmpl w:val="83C23D9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60A3145C"/>
    <w:multiLevelType w:val="hybridMultilevel"/>
    <w:tmpl w:val="FF6A41A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D820E144">
      <w:start w:val="2"/>
      <w:numFmt w:val="bullet"/>
      <w:lvlText w:val="•"/>
      <w:lvlJc w:val="left"/>
      <w:pPr>
        <w:ind w:left="3405" w:hanging="1605"/>
      </w:pPr>
      <w:rPr>
        <w:rFonts w:ascii="Times New Roman" w:eastAsiaTheme="minorHAnsi"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C6E7AF9"/>
    <w:multiLevelType w:val="hybridMultilevel"/>
    <w:tmpl w:val="959C2C5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C743030"/>
    <w:multiLevelType w:val="hybridMultilevel"/>
    <w:tmpl w:val="D222DB4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12"/>
  </w:num>
  <w:num w:numId="12">
    <w:abstractNumId w:val="6"/>
  </w:num>
  <w:num w:numId="13">
    <w:abstractNumId w:val="11"/>
  </w:num>
  <w:num w:numId="14">
    <w:abstractNumId w:val="17"/>
  </w:num>
  <w:num w:numId="15">
    <w:abstractNumId w:val="16"/>
  </w:num>
  <w:num w:numId="16">
    <w:abstractNumId w:val="4"/>
  </w:num>
  <w:num w:numId="17">
    <w:abstractNumId w:val="8"/>
  </w:num>
  <w:num w:numId="18">
    <w:abstractNumId w:val="0"/>
  </w:num>
  <w:num w:numId="19">
    <w:abstractNumId w:val="13"/>
  </w:num>
  <w:num w:numId="20">
    <w:abstractNumId w:val="20"/>
  </w:num>
  <w:num w:numId="21">
    <w:abstractNumId w:val="5"/>
  </w:num>
  <w:num w:numId="22">
    <w:abstractNumId w:val="7"/>
  </w:num>
  <w:num w:numId="23">
    <w:abstractNumId w:val="3"/>
  </w:num>
  <w:num w:numId="24">
    <w:abstractNumId w:val="19"/>
  </w:num>
  <w:num w:numId="25">
    <w:abstractNumId w:val="10"/>
  </w:num>
  <w:num w:numId="26">
    <w:abstractNumId w:val="18"/>
  </w:num>
  <w:num w:numId="27">
    <w:abstractNumId w:val="15"/>
  </w:num>
  <w:num w:numId="28">
    <w:abstractNumId w:val="14"/>
  </w:num>
  <w:num w:numId="2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A58EB"/>
    <w:rsid w:val="0000140E"/>
    <w:rsid w:val="00002B37"/>
    <w:rsid w:val="00005C52"/>
    <w:rsid w:val="00020776"/>
    <w:rsid w:val="000255B9"/>
    <w:rsid w:val="00032724"/>
    <w:rsid w:val="00046CA5"/>
    <w:rsid w:val="00052BAC"/>
    <w:rsid w:val="000765F8"/>
    <w:rsid w:val="00080AD3"/>
    <w:rsid w:val="00087833"/>
    <w:rsid w:val="00087B60"/>
    <w:rsid w:val="00090A4A"/>
    <w:rsid w:val="000922D7"/>
    <w:rsid w:val="0009459C"/>
    <w:rsid w:val="000A5624"/>
    <w:rsid w:val="000B26B4"/>
    <w:rsid w:val="000C0D76"/>
    <w:rsid w:val="000D7144"/>
    <w:rsid w:val="000D7FE6"/>
    <w:rsid w:val="000E2306"/>
    <w:rsid w:val="000E34F9"/>
    <w:rsid w:val="000E499C"/>
    <w:rsid w:val="000F0CCA"/>
    <w:rsid w:val="000F0FF0"/>
    <w:rsid w:val="000F4079"/>
    <w:rsid w:val="00113AA6"/>
    <w:rsid w:val="0011625D"/>
    <w:rsid w:val="001303DF"/>
    <w:rsid w:val="00135458"/>
    <w:rsid w:val="0014362A"/>
    <w:rsid w:val="00162D2D"/>
    <w:rsid w:val="00165310"/>
    <w:rsid w:val="001658CE"/>
    <w:rsid w:val="00172417"/>
    <w:rsid w:val="001835D3"/>
    <w:rsid w:val="00186484"/>
    <w:rsid w:val="001910F7"/>
    <w:rsid w:val="00193E60"/>
    <w:rsid w:val="001956CB"/>
    <w:rsid w:val="001A64C8"/>
    <w:rsid w:val="001B1336"/>
    <w:rsid w:val="001C0622"/>
    <w:rsid w:val="001C6749"/>
    <w:rsid w:val="001C768B"/>
    <w:rsid w:val="001D4860"/>
    <w:rsid w:val="001D6183"/>
    <w:rsid w:val="001E3DC5"/>
    <w:rsid w:val="001F0E2D"/>
    <w:rsid w:val="00200B75"/>
    <w:rsid w:val="00204672"/>
    <w:rsid w:val="00204EBC"/>
    <w:rsid w:val="00215B8D"/>
    <w:rsid w:val="00216654"/>
    <w:rsid w:val="00237A04"/>
    <w:rsid w:val="00272C0B"/>
    <w:rsid w:val="00276D3D"/>
    <w:rsid w:val="0027798B"/>
    <w:rsid w:val="00293F6D"/>
    <w:rsid w:val="00297B0C"/>
    <w:rsid w:val="002A0F54"/>
    <w:rsid w:val="002A2B58"/>
    <w:rsid w:val="002A6FB4"/>
    <w:rsid w:val="002B1E6B"/>
    <w:rsid w:val="002B2BC5"/>
    <w:rsid w:val="002B37C7"/>
    <w:rsid w:val="002B4CF5"/>
    <w:rsid w:val="002B69AA"/>
    <w:rsid w:val="002D0DF7"/>
    <w:rsid w:val="002D35FF"/>
    <w:rsid w:val="002E1AE0"/>
    <w:rsid w:val="003074B0"/>
    <w:rsid w:val="003303E7"/>
    <w:rsid w:val="00341A40"/>
    <w:rsid w:val="00355CB8"/>
    <w:rsid w:val="00370C96"/>
    <w:rsid w:val="00372245"/>
    <w:rsid w:val="003826F5"/>
    <w:rsid w:val="00393381"/>
    <w:rsid w:val="0039436D"/>
    <w:rsid w:val="00396A53"/>
    <w:rsid w:val="003A05CC"/>
    <w:rsid w:val="003A7F8B"/>
    <w:rsid w:val="003E3DF4"/>
    <w:rsid w:val="003E3EA7"/>
    <w:rsid w:val="003F1D2D"/>
    <w:rsid w:val="003F2FEE"/>
    <w:rsid w:val="003F3DD5"/>
    <w:rsid w:val="004015E9"/>
    <w:rsid w:val="00404F8A"/>
    <w:rsid w:val="00417D8A"/>
    <w:rsid w:val="004216D8"/>
    <w:rsid w:val="00433EB8"/>
    <w:rsid w:val="00442683"/>
    <w:rsid w:val="00443D67"/>
    <w:rsid w:val="00451D5D"/>
    <w:rsid w:val="00456D78"/>
    <w:rsid w:val="004577AD"/>
    <w:rsid w:val="004611B0"/>
    <w:rsid w:val="004665CF"/>
    <w:rsid w:val="00472010"/>
    <w:rsid w:val="00474388"/>
    <w:rsid w:val="00483F02"/>
    <w:rsid w:val="004930FB"/>
    <w:rsid w:val="004A2B8B"/>
    <w:rsid w:val="004B0974"/>
    <w:rsid w:val="004B1C1B"/>
    <w:rsid w:val="004B467E"/>
    <w:rsid w:val="004C1CD2"/>
    <w:rsid w:val="004D1053"/>
    <w:rsid w:val="004E33A4"/>
    <w:rsid w:val="004E48B7"/>
    <w:rsid w:val="005067D3"/>
    <w:rsid w:val="00507CC6"/>
    <w:rsid w:val="00514540"/>
    <w:rsid w:val="00516931"/>
    <w:rsid w:val="005240E2"/>
    <w:rsid w:val="00542A50"/>
    <w:rsid w:val="005456D4"/>
    <w:rsid w:val="005623A3"/>
    <w:rsid w:val="005740B2"/>
    <w:rsid w:val="00582065"/>
    <w:rsid w:val="00593855"/>
    <w:rsid w:val="0059518A"/>
    <w:rsid w:val="005A58EB"/>
    <w:rsid w:val="005A7183"/>
    <w:rsid w:val="005B282C"/>
    <w:rsid w:val="005B65B1"/>
    <w:rsid w:val="005C298A"/>
    <w:rsid w:val="005D6395"/>
    <w:rsid w:val="005E1F48"/>
    <w:rsid w:val="005E3F40"/>
    <w:rsid w:val="005F2403"/>
    <w:rsid w:val="005F2BEB"/>
    <w:rsid w:val="006000B7"/>
    <w:rsid w:val="00604887"/>
    <w:rsid w:val="006141DE"/>
    <w:rsid w:val="0061632B"/>
    <w:rsid w:val="00616E22"/>
    <w:rsid w:val="00617C1D"/>
    <w:rsid w:val="00634CFD"/>
    <w:rsid w:val="00640331"/>
    <w:rsid w:val="00645929"/>
    <w:rsid w:val="00646E47"/>
    <w:rsid w:val="006516B8"/>
    <w:rsid w:val="006639EE"/>
    <w:rsid w:val="00670DEB"/>
    <w:rsid w:val="00672922"/>
    <w:rsid w:val="00672C5B"/>
    <w:rsid w:val="00681053"/>
    <w:rsid w:val="006816FB"/>
    <w:rsid w:val="00683683"/>
    <w:rsid w:val="006930E6"/>
    <w:rsid w:val="006A0014"/>
    <w:rsid w:val="006A4086"/>
    <w:rsid w:val="006A66C3"/>
    <w:rsid w:val="006C42E5"/>
    <w:rsid w:val="006C7ACA"/>
    <w:rsid w:val="006D0457"/>
    <w:rsid w:val="006D16B8"/>
    <w:rsid w:val="006D2859"/>
    <w:rsid w:val="006E576A"/>
    <w:rsid w:val="007027FB"/>
    <w:rsid w:val="00705E0B"/>
    <w:rsid w:val="007101E1"/>
    <w:rsid w:val="00710F2E"/>
    <w:rsid w:val="00730D49"/>
    <w:rsid w:val="00736F28"/>
    <w:rsid w:val="00737667"/>
    <w:rsid w:val="00752D55"/>
    <w:rsid w:val="00755F44"/>
    <w:rsid w:val="007622AB"/>
    <w:rsid w:val="007700BB"/>
    <w:rsid w:val="00770DBC"/>
    <w:rsid w:val="0077530A"/>
    <w:rsid w:val="007841FC"/>
    <w:rsid w:val="007857F4"/>
    <w:rsid w:val="007870A2"/>
    <w:rsid w:val="00790DC2"/>
    <w:rsid w:val="00795756"/>
    <w:rsid w:val="007959DB"/>
    <w:rsid w:val="007A20AE"/>
    <w:rsid w:val="007B112B"/>
    <w:rsid w:val="007C3754"/>
    <w:rsid w:val="007E547B"/>
    <w:rsid w:val="007F0F86"/>
    <w:rsid w:val="007F1962"/>
    <w:rsid w:val="007F2BFF"/>
    <w:rsid w:val="0080447B"/>
    <w:rsid w:val="00807594"/>
    <w:rsid w:val="008145D0"/>
    <w:rsid w:val="00817935"/>
    <w:rsid w:val="00844F24"/>
    <w:rsid w:val="00850C47"/>
    <w:rsid w:val="00853E00"/>
    <w:rsid w:val="00856E9D"/>
    <w:rsid w:val="008945F4"/>
    <w:rsid w:val="00896544"/>
    <w:rsid w:val="008A1E2A"/>
    <w:rsid w:val="008B094A"/>
    <w:rsid w:val="008D21CD"/>
    <w:rsid w:val="008D3923"/>
    <w:rsid w:val="008E5E97"/>
    <w:rsid w:val="008E60AF"/>
    <w:rsid w:val="008F6509"/>
    <w:rsid w:val="008F6B58"/>
    <w:rsid w:val="00910128"/>
    <w:rsid w:val="00917E89"/>
    <w:rsid w:val="009209BF"/>
    <w:rsid w:val="00921995"/>
    <w:rsid w:val="00923228"/>
    <w:rsid w:val="00923D54"/>
    <w:rsid w:val="009300EF"/>
    <w:rsid w:val="00934699"/>
    <w:rsid w:val="00936A21"/>
    <w:rsid w:val="00936CF7"/>
    <w:rsid w:val="009433BF"/>
    <w:rsid w:val="00945315"/>
    <w:rsid w:val="00953A68"/>
    <w:rsid w:val="00957D07"/>
    <w:rsid w:val="009634C7"/>
    <w:rsid w:val="0096705A"/>
    <w:rsid w:val="00971A91"/>
    <w:rsid w:val="009A228A"/>
    <w:rsid w:val="009A2403"/>
    <w:rsid w:val="009A498A"/>
    <w:rsid w:val="009B2B64"/>
    <w:rsid w:val="009C0D10"/>
    <w:rsid w:val="009C4286"/>
    <w:rsid w:val="009C5987"/>
    <w:rsid w:val="009D5E3C"/>
    <w:rsid w:val="009E22BB"/>
    <w:rsid w:val="009F2DB8"/>
    <w:rsid w:val="00A1712A"/>
    <w:rsid w:val="00A251D6"/>
    <w:rsid w:val="00A30062"/>
    <w:rsid w:val="00A3336F"/>
    <w:rsid w:val="00A52CC4"/>
    <w:rsid w:val="00A670AD"/>
    <w:rsid w:val="00A71FA5"/>
    <w:rsid w:val="00A777CA"/>
    <w:rsid w:val="00A939E4"/>
    <w:rsid w:val="00AC3DFB"/>
    <w:rsid w:val="00AC4F3D"/>
    <w:rsid w:val="00AE1DB0"/>
    <w:rsid w:val="00AE534A"/>
    <w:rsid w:val="00AF1220"/>
    <w:rsid w:val="00AF3179"/>
    <w:rsid w:val="00B11796"/>
    <w:rsid w:val="00B231ED"/>
    <w:rsid w:val="00B302EF"/>
    <w:rsid w:val="00B357B7"/>
    <w:rsid w:val="00B45998"/>
    <w:rsid w:val="00B53999"/>
    <w:rsid w:val="00B61BA0"/>
    <w:rsid w:val="00B61FBA"/>
    <w:rsid w:val="00B630A0"/>
    <w:rsid w:val="00B74B98"/>
    <w:rsid w:val="00B82D28"/>
    <w:rsid w:val="00B903A8"/>
    <w:rsid w:val="00BA3D5D"/>
    <w:rsid w:val="00BA571D"/>
    <w:rsid w:val="00BB4542"/>
    <w:rsid w:val="00BB5B1B"/>
    <w:rsid w:val="00BC6FF5"/>
    <w:rsid w:val="00BD0145"/>
    <w:rsid w:val="00BD3C1B"/>
    <w:rsid w:val="00BE17CB"/>
    <w:rsid w:val="00BE2AAB"/>
    <w:rsid w:val="00C1367D"/>
    <w:rsid w:val="00C13EFB"/>
    <w:rsid w:val="00C17545"/>
    <w:rsid w:val="00C23EDB"/>
    <w:rsid w:val="00C26359"/>
    <w:rsid w:val="00C30963"/>
    <w:rsid w:val="00C32D01"/>
    <w:rsid w:val="00C41883"/>
    <w:rsid w:val="00C460F2"/>
    <w:rsid w:val="00C4626C"/>
    <w:rsid w:val="00C47F73"/>
    <w:rsid w:val="00C51731"/>
    <w:rsid w:val="00C5504A"/>
    <w:rsid w:val="00C55A89"/>
    <w:rsid w:val="00C6282D"/>
    <w:rsid w:val="00C63403"/>
    <w:rsid w:val="00C67DC7"/>
    <w:rsid w:val="00C85CB4"/>
    <w:rsid w:val="00C90C3B"/>
    <w:rsid w:val="00CA50D4"/>
    <w:rsid w:val="00CB7BF5"/>
    <w:rsid w:val="00CE6B92"/>
    <w:rsid w:val="00CE73A8"/>
    <w:rsid w:val="00CE79E4"/>
    <w:rsid w:val="00D1119E"/>
    <w:rsid w:val="00D71827"/>
    <w:rsid w:val="00D756A4"/>
    <w:rsid w:val="00D760CA"/>
    <w:rsid w:val="00D91135"/>
    <w:rsid w:val="00D9756B"/>
    <w:rsid w:val="00DA50A5"/>
    <w:rsid w:val="00DA64AB"/>
    <w:rsid w:val="00DB5DAA"/>
    <w:rsid w:val="00DB7B6D"/>
    <w:rsid w:val="00DC6404"/>
    <w:rsid w:val="00DD4539"/>
    <w:rsid w:val="00DD60BD"/>
    <w:rsid w:val="00DD7747"/>
    <w:rsid w:val="00DE6929"/>
    <w:rsid w:val="00DF6574"/>
    <w:rsid w:val="00DF7921"/>
    <w:rsid w:val="00DF796B"/>
    <w:rsid w:val="00E024C1"/>
    <w:rsid w:val="00E05541"/>
    <w:rsid w:val="00E07C33"/>
    <w:rsid w:val="00E2649D"/>
    <w:rsid w:val="00E26A61"/>
    <w:rsid w:val="00E37195"/>
    <w:rsid w:val="00E43A58"/>
    <w:rsid w:val="00E45FEC"/>
    <w:rsid w:val="00E473DE"/>
    <w:rsid w:val="00E50BD9"/>
    <w:rsid w:val="00E66846"/>
    <w:rsid w:val="00E701CB"/>
    <w:rsid w:val="00E70AD7"/>
    <w:rsid w:val="00E84256"/>
    <w:rsid w:val="00E85E75"/>
    <w:rsid w:val="00E9204B"/>
    <w:rsid w:val="00E964AB"/>
    <w:rsid w:val="00EA2E26"/>
    <w:rsid w:val="00EA2E4A"/>
    <w:rsid w:val="00EA7754"/>
    <w:rsid w:val="00EB159F"/>
    <w:rsid w:val="00EC542F"/>
    <w:rsid w:val="00ED7FD1"/>
    <w:rsid w:val="00EE4D90"/>
    <w:rsid w:val="00F03F12"/>
    <w:rsid w:val="00F0679F"/>
    <w:rsid w:val="00F108D9"/>
    <w:rsid w:val="00F160AD"/>
    <w:rsid w:val="00F17703"/>
    <w:rsid w:val="00F45C9C"/>
    <w:rsid w:val="00F61E20"/>
    <w:rsid w:val="00F65B20"/>
    <w:rsid w:val="00F70C9A"/>
    <w:rsid w:val="00F90398"/>
    <w:rsid w:val="00FA2749"/>
    <w:rsid w:val="00FA6CD2"/>
    <w:rsid w:val="00FB191B"/>
    <w:rsid w:val="00FC003D"/>
    <w:rsid w:val="00FC746F"/>
    <w:rsid w:val="00FC7569"/>
    <w:rsid w:val="00FD44C8"/>
    <w:rsid w:val="00FE69FF"/>
    <w:rsid w:val="00FF0DE4"/>
    <w:rsid w:val="00FF5F88"/>
    <w:rsid w:val="00FF74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0A0"/>
    <w:pPr>
      <w:ind w:firstLine="709"/>
      <w:jc w:val="both"/>
    </w:pPr>
    <w:rPr>
      <w:sz w:val="28"/>
      <w:szCs w:val="24"/>
      <w:lang w:eastAsia="ru-RU"/>
    </w:rPr>
  </w:style>
  <w:style w:type="paragraph" w:styleId="1">
    <w:name w:val="heading 1"/>
    <w:basedOn w:val="a"/>
    <w:next w:val="a"/>
    <w:link w:val="10"/>
    <w:qFormat/>
    <w:rsid w:val="00B630A0"/>
    <w:pPr>
      <w:keepNext/>
      <w:spacing w:before="240" w:after="60"/>
      <w:outlineLvl w:val="0"/>
    </w:pPr>
    <w:rPr>
      <w:rFonts w:asciiTheme="majorHAnsi" w:eastAsiaTheme="majorEastAsia" w:hAnsiTheme="majorHAnsi" w:cstheme="majorBidi"/>
      <w:b/>
      <w:bCs/>
      <w:kern w:val="32"/>
      <w:sz w:val="32"/>
      <w:szCs w:val="32"/>
      <w:lang w:eastAsia="en-US"/>
    </w:rPr>
  </w:style>
  <w:style w:type="paragraph" w:styleId="2">
    <w:name w:val="heading 2"/>
    <w:basedOn w:val="a"/>
    <w:link w:val="20"/>
    <w:unhideWhenUsed/>
    <w:qFormat/>
    <w:rsid w:val="00B630A0"/>
    <w:pPr>
      <w:keepNext/>
      <w:spacing w:before="240" w:after="60"/>
      <w:outlineLvl w:val="1"/>
    </w:pPr>
    <w:rPr>
      <w:rFonts w:asciiTheme="majorHAnsi" w:eastAsiaTheme="majorEastAsia" w:hAnsiTheme="majorHAnsi" w:cstheme="majorBidi"/>
      <w:b/>
      <w:bCs/>
      <w:i/>
      <w:iCs/>
      <w:szCs w:val="28"/>
      <w:lang w:eastAsia="en-US"/>
    </w:rPr>
  </w:style>
  <w:style w:type="paragraph" w:styleId="3">
    <w:name w:val="heading 3"/>
    <w:basedOn w:val="a"/>
    <w:next w:val="a"/>
    <w:link w:val="30"/>
    <w:uiPriority w:val="9"/>
    <w:qFormat/>
    <w:rsid w:val="00B630A0"/>
    <w:pPr>
      <w:keepNext/>
      <w:spacing w:before="240" w:after="60"/>
      <w:outlineLvl w:val="2"/>
    </w:pPr>
    <w:rPr>
      <w:rFonts w:ascii="Arial" w:eastAsiaTheme="majorEastAsia" w:hAnsi="Arial" w:cs="Arial"/>
      <w:b/>
      <w:bCs/>
      <w:sz w:val="26"/>
      <w:szCs w:val="26"/>
      <w:lang w:eastAsia="en-US"/>
    </w:rPr>
  </w:style>
  <w:style w:type="paragraph" w:styleId="4">
    <w:name w:val="heading 4"/>
    <w:basedOn w:val="a"/>
    <w:next w:val="a"/>
    <w:link w:val="40"/>
    <w:uiPriority w:val="9"/>
    <w:qFormat/>
    <w:rsid w:val="00B630A0"/>
    <w:pPr>
      <w:keepNext/>
      <w:spacing w:before="240" w:after="60"/>
      <w:outlineLvl w:val="3"/>
    </w:pPr>
    <w:rPr>
      <w:rFonts w:eastAsia="Calibri" w:cstheme="majorBidi"/>
      <w:b/>
      <w:bCs/>
      <w:szCs w:val="28"/>
      <w:lang w:eastAsia="en-US"/>
    </w:rPr>
  </w:style>
  <w:style w:type="paragraph" w:styleId="5">
    <w:name w:val="heading 5"/>
    <w:basedOn w:val="a"/>
    <w:next w:val="a"/>
    <w:link w:val="50"/>
    <w:unhideWhenUsed/>
    <w:qFormat/>
    <w:rsid w:val="00B630A0"/>
    <w:pPr>
      <w:keepNext/>
      <w:keepLines/>
      <w:spacing w:before="200"/>
      <w:outlineLvl w:val="4"/>
    </w:pPr>
    <w:rPr>
      <w:rFonts w:asciiTheme="majorHAnsi" w:eastAsiaTheme="majorEastAsia" w:hAnsiTheme="majorHAnsi" w:cstheme="majorBidi"/>
      <w:color w:val="243F60" w:themeColor="accent1" w:themeShade="7F"/>
      <w:sz w:val="20"/>
      <w:szCs w:val="20"/>
      <w:lang w:eastAsia="en-US"/>
    </w:rPr>
  </w:style>
  <w:style w:type="paragraph" w:styleId="6">
    <w:name w:val="heading 6"/>
    <w:basedOn w:val="a"/>
    <w:next w:val="a"/>
    <w:link w:val="60"/>
    <w:uiPriority w:val="9"/>
    <w:unhideWhenUsed/>
    <w:qFormat/>
    <w:rsid w:val="00B630A0"/>
    <w:pPr>
      <w:spacing w:before="240" w:after="60"/>
      <w:outlineLvl w:val="5"/>
    </w:pPr>
    <w:rPr>
      <w:rFonts w:asciiTheme="minorHAnsi" w:eastAsiaTheme="majorEastAsia" w:hAnsiTheme="minorHAnsi" w:cstheme="majorBidi"/>
      <w:b/>
      <w:bCs/>
      <w:sz w:val="22"/>
      <w:szCs w:val="22"/>
      <w:lang w:eastAsia="en-US"/>
    </w:rPr>
  </w:style>
  <w:style w:type="paragraph" w:styleId="7">
    <w:name w:val="heading 7"/>
    <w:basedOn w:val="a"/>
    <w:next w:val="a"/>
    <w:link w:val="70"/>
    <w:unhideWhenUsed/>
    <w:qFormat/>
    <w:rsid w:val="00B630A0"/>
    <w:pPr>
      <w:keepNext/>
      <w:keepLines/>
      <w:spacing w:before="200"/>
      <w:outlineLvl w:val="6"/>
    </w:pPr>
    <w:rPr>
      <w:rFonts w:asciiTheme="majorHAnsi" w:eastAsiaTheme="majorEastAsia" w:hAnsiTheme="majorHAnsi" w:cstheme="majorBidi"/>
      <w:i/>
      <w:iCs/>
      <w:color w:val="404040" w:themeColor="text1" w:themeTint="BF"/>
      <w:sz w:val="20"/>
      <w:szCs w:val="20"/>
      <w:lang w:eastAsia="en-US"/>
    </w:rPr>
  </w:style>
  <w:style w:type="paragraph" w:styleId="8">
    <w:name w:val="heading 8"/>
    <w:basedOn w:val="a"/>
    <w:next w:val="a"/>
    <w:link w:val="80"/>
    <w:semiHidden/>
    <w:unhideWhenUsed/>
    <w:qFormat/>
    <w:rsid w:val="00B630A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qFormat/>
    <w:rsid w:val="00B630A0"/>
    <w:pPr>
      <w:keepNext/>
      <w:keepLines/>
      <w:spacing w:before="200"/>
      <w:outlineLvl w:val="8"/>
    </w:pPr>
    <w:rPr>
      <w:rFonts w:ascii="Cambria" w:eastAsiaTheme="majorEastAsia" w:hAnsi="Cambria" w:cstheme="majorBidi"/>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30A0"/>
    <w:rPr>
      <w:rFonts w:asciiTheme="majorHAnsi" w:eastAsiaTheme="majorEastAsia" w:hAnsiTheme="majorHAnsi" w:cstheme="majorBidi"/>
      <w:b/>
      <w:bCs/>
      <w:kern w:val="32"/>
      <w:sz w:val="32"/>
      <w:szCs w:val="32"/>
    </w:rPr>
  </w:style>
  <w:style w:type="character" w:customStyle="1" w:styleId="20">
    <w:name w:val="Заголовок 2 Знак"/>
    <w:basedOn w:val="a0"/>
    <w:link w:val="2"/>
    <w:rsid w:val="00B630A0"/>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B630A0"/>
    <w:rPr>
      <w:rFonts w:ascii="Arial" w:eastAsiaTheme="majorEastAsia" w:hAnsi="Arial" w:cs="Arial"/>
      <w:b/>
      <w:bCs/>
      <w:sz w:val="26"/>
      <w:szCs w:val="26"/>
    </w:rPr>
  </w:style>
  <w:style w:type="character" w:customStyle="1" w:styleId="40">
    <w:name w:val="Заголовок 4 Знак"/>
    <w:basedOn w:val="a0"/>
    <w:link w:val="4"/>
    <w:uiPriority w:val="9"/>
    <w:rsid w:val="00B630A0"/>
    <w:rPr>
      <w:rFonts w:eastAsia="Calibri" w:cstheme="majorBidi"/>
      <w:b/>
      <w:bCs/>
      <w:sz w:val="28"/>
      <w:szCs w:val="28"/>
    </w:rPr>
  </w:style>
  <w:style w:type="character" w:customStyle="1" w:styleId="50">
    <w:name w:val="Заголовок 5 Знак"/>
    <w:basedOn w:val="a0"/>
    <w:link w:val="5"/>
    <w:rsid w:val="00B630A0"/>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B630A0"/>
    <w:rPr>
      <w:rFonts w:asciiTheme="minorHAnsi" w:eastAsiaTheme="majorEastAsia" w:hAnsiTheme="minorHAnsi" w:cstheme="majorBidi"/>
      <w:b/>
      <w:bCs/>
      <w:sz w:val="22"/>
      <w:szCs w:val="22"/>
    </w:rPr>
  </w:style>
  <w:style w:type="character" w:customStyle="1" w:styleId="70">
    <w:name w:val="Заголовок 7 Знак"/>
    <w:basedOn w:val="a0"/>
    <w:link w:val="7"/>
    <w:rsid w:val="00B630A0"/>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semiHidden/>
    <w:rsid w:val="00B630A0"/>
    <w:rPr>
      <w:rFonts w:asciiTheme="majorHAnsi" w:eastAsiaTheme="majorEastAsia" w:hAnsiTheme="majorHAnsi" w:cstheme="majorBidi"/>
      <w:color w:val="404040" w:themeColor="text1" w:themeTint="BF"/>
      <w:lang w:eastAsia="ru-RU"/>
    </w:rPr>
  </w:style>
  <w:style w:type="character" w:customStyle="1" w:styleId="90">
    <w:name w:val="Заголовок 9 Знак"/>
    <w:basedOn w:val="a0"/>
    <w:link w:val="9"/>
    <w:uiPriority w:val="9"/>
    <w:rsid w:val="00B630A0"/>
    <w:rPr>
      <w:rFonts w:ascii="Cambria" w:eastAsiaTheme="majorEastAsia" w:hAnsi="Cambria" w:cstheme="majorBidi"/>
      <w:i/>
      <w:iCs/>
      <w:color w:val="404040"/>
      <w:lang w:eastAsia="ru-RU"/>
    </w:rPr>
  </w:style>
  <w:style w:type="paragraph" w:styleId="a3">
    <w:name w:val="Title"/>
    <w:basedOn w:val="a"/>
    <w:link w:val="a4"/>
    <w:qFormat/>
    <w:rsid w:val="00B630A0"/>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B630A0"/>
    <w:rPr>
      <w:rFonts w:asciiTheme="majorHAnsi" w:eastAsiaTheme="majorEastAsia" w:hAnsiTheme="majorHAnsi" w:cstheme="majorBidi"/>
      <w:b/>
      <w:bCs/>
      <w:kern w:val="28"/>
      <w:sz w:val="32"/>
      <w:szCs w:val="32"/>
    </w:rPr>
  </w:style>
  <w:style w:type="paragraph" w:styleId="a5">
    <w:name w:val="Subtitle"/>
    <w:basedOn w:val="a"/>
    <w:next w:val="a"/>
    <w:link w:val="a6"/>
    <w:qFormat/>
    <w:rsid w:val="00B630A0"/>
    <w:pPr>
      <w:numPr>
        <w:ilvl w:val="1"/>
      </w:numPr>
      <w:ind w:firstLine="709"/>
    </w:pPr>
    <w:rPr>
      <w:rFonts w:asciiTheme="majorHAnsi" w:eastAsiaTheme="majorEastAsia" w:hAnsiTheme="majorHAnsi" w:cstheme="majorBidi"/>
      <w:i/>
      <w:iCs/>
      <w:color w:val="4F81BD" w:themeColor="accent1"/>
      <w:spacing w:val="15"/>
      <w:sz w:val="24"/>
      <w:lang w:eastAsia="en-US"/>
    </w:rPr>
  </w:style>
  <w:style w:type="character" w:customStyle="1" w:styleId="a6">
    <w:name w:val="Подзаголовок Знак"/>
    <w:basedOn w:val="a0"/>
    <w:link w:val="a5"/>
    <w:rsid w:val="00B630A0"/>
    <w:rPr>
      <w:rFonts w:asciiTheme="majorHAnsi" w:eastAsiaTheme="majorEastAsia" w:hAnsiTheme="majorHAnsi" w:cstheme="majorBidi"/>
      <w:i/>
      <w:iCs/>
      <w:color w:val="4F81BD" w:themeColor="accent1"/>
      <w:spacing w:val="15"/>
      <w:sz w:val="24"/>
      <w:szCs w:val="24"/>
    </w:rPr>
  </w:style>
  <w:style w:type="paragraph" w:styleId="a7">
    <w:name w:val="No Spacing"/>
    <w:link w:val="a8"/>
    <w:uiPriority w:val="1"/>
    <w:qFormat/>
    <w:rsid w:val="00B630A0"/>
    <w:pPr>
      <w:widowControl w:val="0"/>
      <w:autoSpaceDE w:val="0"/>
      <w:autoSpaceDN w:val="0"/>
      <w:adjustRightInd w:val="0"/>
    </w:pPr>
  </w:style>
  <w:style w:type="paragraph" w:styleId="a9">
    <w:name w:val="List Paragraph"/>
    <w:basedOn w:val="a"/>
    <w:uiPriority w:val="34"/>
    <w:qFormat/>
    <w:rsid w:val="00B630A0"/>
    <w:pPr>
      <w:ind w:left="720"/>
      <w:contextualSpacing/>
    </w:pPr>
    <w:rPr>
      <w:rFonts w:eastAsia="Times New Roman"/>
    </w:rPr>
  </w:style>
  <w:style w:type="character" w:styleId="aa">
    <w:name w:val="Strong"/>
    <w:basedOn w:val="a0"/>
    <w:qFormat/>
    <w:rsid w:val="00B630A0"/>
    <w:rPr>
      <w:b/>
      <w:bCs/>
    </w:rPr>
  </w:style>
  <w:style w:type="character" w:customStyle="1" w:styleId="a8">
    <w:name w:val="Без интервала Знак"/>
    <w:basedOn w:val="a0"/>
    <w:link w:val="a7"/>
    <w:uiPriority w:val="1"/>
    <w:rsid w:val="00B630A0"/>
  </w:style>
  <w:style w:type="paragraph" w:styleId="ab">
    <w:name w:val="footer"/>
    <w:basedOn w:val="a"/>
    <w:link w:val="ac"/>
    <w:uiPriority w:val="99"/>
    <w:rsid w:val="005A58EB"/>
    <w:pPr>
      <w:tabs>
        <w:tab w:val="center" w:pos="4677"/>
        <w:tab w:val="right" w:pos="9355"/>
      </w:tabs>
      <w:ind w:firstLine="0"/>
      <w:jc w:val="left"/>
    </w:pPr>
    <w:rPr>
      <w:rFonts w:eastAsia="Times New Roman"/>
      <w:sz w:val="24"/>
    </w:rPr>
  </w:style>
  <w:style w:type="character" w:customStyle="1" w:styleId="ac">
    <w:name w:val="Нижний колонтитул Знак"/>
    <w:basedOn w:val="a0"/>
    <w:link w:val="ab"/>
    <w:uiPriority w:val="99"/>
    <w:rsid w:val="005A58EB"/>
    <w:rPr>
      <w:rFonts w:eastAsia="Times New Roman"/>
      <w:sz w:val="24"/>
      <w:szCs w:val="24"/>
      <w:lang w:eastAsia="ru-RU"/>
    </w:rPr>
  </w:style>
  <w:style w:type="character" w:styleId="ad">
    <w:name w:val="page number"/>
    <w:basedOn w:val="a0"/>
    <w:rsid w:val="005A58EB"/>
  </w:style>
  <w:style w:type="paragraph" w:styleId="ae">
    <w:name w:val="header"/>
    <w:basedOn w:val="a"/>
    <w:link w:val="af"/>
    <w:uiPriority w:val="99"/>
    <w:unhideWhenUsed/>
    <w:rsid w:val="006A66C3"/>
    <w:pPr>
      <w:tabs>
        <w:tab w:val="center" w:pos="4677"/>
        <w:tab w:val="right" w:pos="9355"/>
      </w:tabs>
    </w:pPr>
  </w:style>
  <w:style w:type="character" w:customStyle="1" w:styleId="af">
    <w:name w:val="Верхний колонтитул Знак"/>
    <w:basedOn w:val="a0"/>
    <w:link w:val="ae"/>
    <w:uiPriority w:val="99"/>
    <w:rsid w:val="006A66C3"/>
    <w:rPr>
      <w:sz w:val="28"/>
      <w:szCs w:val="24"/>
      <w:lang w:eastAsia="ru-RU"/>
    </w:rPr>
  </w:style>
  <w:style w:type="paragraph" w:styleId="af0">
    <w:name w:val="Balloon Text"/>
    <w:basedOn w:val="a"/>
    <w:link w:val="af1"/>
    <w:uiPriority w:val="99"/>
    <w:semiHidden/>
    <w:unhideWhenUsed/>
    <w:rsid w:val="00710F2E"/>
    <w:rPr>
      <w:rFonts w:ascii="Tahoma" w:hAnsi="Tahoma" w:cs="Tahoma"/>
      <w:sz w:val="16"/>
      <w:szCs w:val="16"/>
    </w:rPr>
  </w:style>
  <w:style w:type="character" w:customStyle="1" w:styleId="af1">
    <w:name w:val="Текст выноски Знак"/>
    <w:basedOn w:val="a0"/>
    <w:link w:val="af0"/>
    <w:uiPriority w:val="99"/>
    <w:semiHidden/>
    <w:rsid w:val="00710F2E"/>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0A0"/>
    <w:pPr>
      <w:ind w:firstLine="709"/>
      <w:jc w:val="both"/>
    </w:pPr>
    <w:rPr>
      <w:sz w:val="28"/>
      <w:szCs w:val="24"/>
      <w:lang w:eastAsia="ru-RU"/>
    </w:rPr>
  </w:style>
  <w:style w:type="paragraph" w:styleId="1">
    <w:name w:val="heading 1"/>
    <w:basedOn w:val="a"/>
    <w:next w:val="a"/>
    <w:link w:val="10"/>
    <w:qFormat/>
    <w:rsid w:val="00B630A0"/>
    <w:pPr>
      <w:keepNext/>
      <w:spacing w:before="240" w:after="60"/>
      <w:outlineLvl w:val="0"/>
    </w:pPr>
    <w:rPr>
      <w:rFonts w:asciiTheme="majorHAnsi" w:eastAsiaTheme="majorEastAsia" w:hAnsiTheme="majorHAnsi" w:cstheme="majorBidi"/>
      <w:b/>
      <w:bCs/>
      <w:kern w:val="32"/>
      <w:sz w:val="32"/>
      <w:szCs w:val="32"/>
      <w:lang w:eastAsia="en-US"/>
    </w:rPr>
  </w:style>
  <w:style w:type="paragraph" w:styleId="2">
    <w:name w:val="heading 2"/>
    <w:basedOn w:val="a"/>
    <w:link w:val="20"/>
    <w:unhideWhenUsed/>
    <w:qFormat/>
    <w:rsid w:val="00B630A0"/>
    <w:pPr>
      <w:keepNext/>
      <w:spacing w:before="240" w:after="60"/>
      <w:outlineLvl w:val="1"/>
    </w:pPr>
    <w:rPr>
      <w:rFonts w:asciiTheme="majorHAnsi" w:eastAsiaTheme="majorEastAsia" w:hAnsiTheme="majorHAnsi" w:cstheme="majorBidi"/>
      <w:b/>
      <w:bCs/>
      <w:i/>
      <w:iCs/>
      <w:szCs w:val="28"/>
      <w:lang w:eastAsia="en-US"/>
    </w:rPr>
  </w:style>
  <w:style w:type="paragraph" w:styleId="3">
    <w:name w:val="heading 3"/>
    <w:basedOn w:val="a"/>
    <w:next w:val="a"/>
    <w:link w:val="30"/>
    <w:uiPriority w:val="9"/>
    <w:qFormat/>
    <w:rsid w:val="00B630A0"/>
    <w:pPr>
      <w:keepNext/>
      <w:spacing w:before="240" w:after="60"/>
      <w:outlineLvl w:val="2"/>
    </w:pPr>
    <w:rPr>
      <w:rFonts w:ascii="Arial" w:eastAsiaTheme="majorEastAsia" w:hAnsi="Arial" w:cs="Arial"/>
      <w:b/>
      <w:bCs/>
      <w:sz w:val="26"/>
      <w:szCs w:val="26"/>
      <w:lang w:eastAsia="en-US"/>
    </w:rPr>
  </w:style>
  <w:style w:type="paragraph" w:styleId="4">
    <w:name w:val="heading 4"/>
    <w:basedOn w:val="a"/>
    <w:next w:val="a"/>
    <w:link w:val="40"/>
    <w:uiPriority w:val="9"/>
    <w:qFormat/>
    <w:rsid w:val="00B630A0"/>
    <w:pPr>
      <w:keepNext/>
      <w:spacing w:before="240" w:after="60"/>
      <w:outlineLvl w:val="3"/>
    </w:pPr>
    <w:rPr>
      <w:rFonts w:eastAsia="Calibri" w:cstheme="majorBidi"/>
      <w:b/>
      <w:bCs/>
      <w:szCs w:val="28"/>
      <w:lang w:eastAsia="en-US"/>
    </w:rPr>
  </w:style>
  <w:style w:type="paragraph" w:styleId="5">
    <w:name w:val="heading 5"/>
    <w:basedOn w:val="a"/>
    <w:next w:val="a"/>
    <w:link w:val="50"/>
    <w:unhideWhenUsed/>
    <w:qFormat/>
    <w:rsid w:val="00B630A0"/>
    <w:pPr>
      <w:keepNext/>
      <w:keepLines/>
      <w:spacing w:before="200"/>
      <w:outlineLvl w:val="4"/>
    </w:pPr>
    <w:rPr>
      <w:rFonts w:asciiTheme="majorHAnsi" w:eastAsiaTheme="majorEastAsia" w:hAnsiTheme="majorHAnsi" w:cstheme="majorBidi"/>
      <w:color w:val="243F60" w:themeColor="accent1" w:themeShade="7F"/>
      <w:sz w:val="20"/>
      <w:szCs w:val="20"/>
      <w:lang w:eastAsia="en-US"/>
    </w:rPr>
  </w:style>
  <w:style w:type="paragraph" w:styleId="6">
    <w:name w:val="heading 6"/>
    <w:basedOn w:val="a"/>
    <w:next w:val="a"/>
    <w:link w:val="60"/>
    <w:uiPriority w:val="9"/>
    <w:unhideWhenUsed/>
    <w:qFormat/>
    <w:rsid w:val="00B630A0"/>
    <w:pPr>
      <w:spacing w:before="240" w:after="60"/>
      <w:outlineLvl w:val="5"/>
    </w:pPr>
    <w:rPr>
      <w:rFonts w:asciiTheme="minorHAnsi" w:eastAsiaTheme="majorEastAsia" w:hAnsiTheme="minorHAnsi" w:cstheme="majorBidi"/>
      <w:b/>
      <w:bCs/>
      <w:sz w:val="22"/>
      <w:szCs w:val="22"/>
      <w:lang w:eastAsia="en-US"/>
    </w:rPr>
  </w:style>
  <w:style w:type="paragraph" w:styleId="7">
    <w:name w:val="heading 7"/>
    <w:basedOn w:val="a"/>
    <w:next w:val="a"/>
    <w:link w:val="70"/>
    <w:unhideWhenUsed/>
    <w:qFormat/>
    <w:rsid w:val="00B630A0"/>
    <w:pPr>
      <w:keepNext/>
      <w:keepLines/>
      <w:spacing w:before="200"/>
      <w:outlineLvl w:val="6"/>
    </w:pPr>
    <w:rPr>
      <w:rFonts w:asciiTheme="majorHAnsi" w:eastAsiaTheme="majorEastAsia" w:hAnsiTheme="majorHAnsi" w:cstheme="majorBidi"/>
      <w:i/>
      <w:iCs/>
      <w:color w:val="404040" w:themeColor="text1" w:themeTint="BF"/>
      <w:sz w:val="20"/>
      <w:szCs w:val="20"/>
      <w:lang w:eastAsia="en-US"/>
    </w:rPr>
  </w:style>
  <w:style w:type="paragraph" w:styleId="8">
    <w:name w:val="heading 8"/>
    <w:basedOn w:val="a"/>
    <w:next w:val="a"/>
    <w:link w:val="80"/>
    <w:semiHidden/>
    <w:unhideWhenUsed/>
    <w:qFormat/>
    <w:rsid w:val="00B630A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qFormat/>
    <w:rsid w:val="00B630A0"/>
    <w:pPr>
      <w:keepNext/>
      <w:keepLines/>
      <w:spacing w:before="200"/>
      <w:outlineLvl w:val="8"/>
    </w:pPr>
    <w:rPr>
      <w:rFonts w:ascii="Cambria" w:eastAsiaTheme="majorEastAsia" w:hAnsi="Cambria" w:cstheme="majorBidi"/>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30A0"/>
    <w:rPr>
      <w:rFonts w:asciiTheme="majorHAnsi" w:eastAsiaTheme="majorEastAsia" w:hAnsiTheme="majorHAnsi" w:cstheme="majorBidi"/>
      <w:b/>
      <w:bCs/>
      <w:kern w:val="32"/>
      <w:sz w:val="32"/>
      <w:szCs w:val="32"/>
    </w:rPr>
  </w:style>
  <w:style w:type="character" w:customStyle="1" w:styleId="20">
    <w:name w:val="Заголовок 2 Знак"/>
    <w:basedOn w:val="a0"/>
    <w:link w:val="2"/>
    <w:rsid w:val="00B630A0"/>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B630A0"/>
    <w:rPr>
      <w:rFonts w:ascii="Arial" w:eastAsiaTheme="majorEastAsia" w:hAnsi="Arial" w:cs="Arial"/>
      <w:b/>
      <w:bCs/>
      <w:sz w:val="26"/>
      <w:szCs w:val="26"/>
    </w:rPr>
  </w:style>
  <w:style w:type="character" w:customStyle="1" w:styleId="40">
    <w:name w:val="Заголовок 4 Знак"/>
    <w:basedOn w:val="a0"/>
    <w:link w:val="4"/>
    <w:uiPriority w:val="9"/>
    <w:rsid w:val="00B630A0"/>
    <w:rPr>
      <w:rFonts w:eastAsia="Calibri" w:cstheme="majorBidi"/>
      <w:b/>
      <w:bCs/>
      <w:sz w:val="28"/>
      <w:szCs w:val="28"/>
    </w:rPr>
  </w:style>
  <w:style w:type="character" w:customStyle="1" w:styleId="50">
    <w:name w:val="Заголовок 5 Знак"/>
    <w:basedOn w:val="a0"/>
    <w:link w:val="5"/>
    <w:rsid w:val="00B630A0"/>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B630A0"/>
    <w:rPr>
      <w:rFonts w:asciiTheme="minorHAnsi" w:eastAsiaTheme="majorEastAsia" w:hAnsiTheme="minorHAnsi" w:cstheme="majorBidi"/>
      <w:b/>
      <w:bCs/>
      <w:sz w:val="22"/>
      <w:szCs w:val="22"/>
    </w:rPr>
  </w:style>
  <w:style w:type="character" w:customStyle="1" w:styleId="70">
    <w:name w:val="Заголовок 7 Знак"/>
    <w:basedOn w:val="a0"/>
    <w:link w:val="7"/>
    <w:rsid w:val="00B630A0"/>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semiHidden/>
    <w:rsid w:val="00B630A0"/>
    <w:rPr>
      <w:rFonts w:asciiTheme="majorHAnsi" w:eastAsiaTheme="majorEastAsia" w:hAnsiTheme="majorHAnsi" w:cstheme="majorBidi"/>
      <w:color w:val="404040" w:themeColor="text1" w:themeTint="BF"/>
      <w:lang w:eastAsia="ru-RU"/>
    </w:rPr>
  </w:style>
  <w:style w:type="character" w:customStyle="1" w:styleId="90">
    <w:name w:val="Заголовок 9 Знак"/>
    <w:basedOn w:val="a0"/>
    <w:link w:val="9"/>
    <w:uiPriority w:val="9"/>
    <w:rsid w:val="00B630A0"/>
    <w:rPr>
      <w:rFonts w:ascii="Cambria" w:eastAsiaTheme="majorEastAsia" w:hAnsi="Cambria" w:cstheme="majorBidi"/>
      <w:i/>
      <w:iCs/>
      <w:color w:val="404040"/>
      <w:lang w:eastAsia="ru-RU"/>
    </w:rPr>
  </w:style>
  <w:style w:type="paragraph" w:styleId="a3">
    <w:name w:val="Title"/>
    <w:basedOn w:val="a"/>
    <w:link w:val="a4"/>
    <w:qFormat/>
    <w:rsid w:val="00B630A0"/>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B630A0"/>
    <w:rPr>
      <w:rFonts w:asciiTheme="majorHAnsi" w:eastAsiaTheme="majorEastAsia" w:hAnsiTheme="majorHAnsi" w:cstheme="majorBidi"/>
      <w:b/>
      <w:bCs/>
      <w:kern w:val="28"/>
      <w:sz w:val="32"/>
      <w:szCs w:val="32"/>
    </w:rPr>
  </w:style>
  <w:style w:type="paragraph" w:styleId="a5">
    <w:name w:val="Subtitle"/>
    <w:basedOn w:val="a"/>
    <w:next w:val="a"/>
    <w:link w:val="a6"/>
    <w:qFormat/>
    <w:rsid w:val="00B630A0"/>
    <w:pPr>
      <w:numPr>
        <w:ilvl w:val="1"/>
      </w:numPr>
      <w:ind w:firstLine="709"/>
    </w:pPr>
    <w:rPr>
      <w:rFonts w:asciiTheme="majorHAnsi" w:eastAsiaTheme="majorEastAsia" w:hAnsiTheme="majorHAnsi" w:cstheme="majorBidi"/>
      <w:i/>
      <w:iCs/>
      <w:color w:val="4F81BD" w:themeColor="accent1"/>
      <w:spacing w:val="15"/>
      <w:sz w:val="24"/>
      <w:lang w:eastAsia="en-US"/>
    </w:rPr>
  </w:style>
  <w:style w:type="character" w:customStyle="1" w:styleId="a6">
    <w:name w:val="Подзаголовок Знак"/>
    <w:basedOn w:val="a0"/>
    <w:link w:val="a5"/>
    <w:rsid w:val="00B630A0"/>
    <w:rPr>
      <w:rFonts w:asciiTheme="majorHAnsi" w:eastAsiaTheme="majorEastAsia" w:hAnsiTheme="majorHAnsi" w:cstheme="majorBidi"/>
      <w:i/>
      <w:iCs/>
      <w:color w:val="4F81BD" w:themeColor="accent1"/>
      <w:spacing w:val="15"/>
      <w:sz w:val="24"/>
      <w:szCs w:val="24"/>
    </w:rPr>
  </w:style>
  <w:style w:type="paragraph" w:styleId="a7">
    <w:name w:val="No Spacing"/>
    <w:link w:val="a8"/>
    <w:uiPriority w:val="1"/>
    <w:qFormat/>
    <w:rsid w:val="00B630A0"/>
    <w:pPr>
      <w:widowControl w:val="0"/>
      <w:autoSpaceDE w:val="0"/>
      <w:autoSpaceDN w:val="0"/>
      <w:adjustRightInd w:val="0"/>
    </w:pPr>
  </w:style>
  <w:style w:type="paragraph" w:styleId="a9">
    <w:name w:val="List Paragraph"/>
    <w:basedOn w:val="a"/>
    <w:uiPriority w:val="34"/>
    <w:qFormat/>
    <w:rsid w:val="00B630A0"/>
    <w:pPr>
      <w:ind w:left="720"/>
      <w:contextualSpacing/>
    </w:pPr>
    <w:rPr>
      <w:rFonts w:eastAsia="Times New Roman"/>
    </w:rPr>
  </w:style>
  <w:style w:type="character" w:styleId="aa">
    <w:name w:val="Strong"/>
    <w:basedOn w:val="a0"/>
    <w:qFormat/>
    <w:rsid w:val="00B630A0"/>
    <w:rPr>
      <w:b/>
      <w:bCs/>
    </w:rPr>
  </w:style>
  <w:style w:type="character" w:customStyle="1" w:styleId="a8">
    <w:name w:val="Без интервала Знак"/>
    <w:basedOn w:val="a0"/>
    <w:link w:val="a7"/>
    <w:uiPriority w:val="1"/>
    <w:rsid w:val="00B630A0"/>
  </w:style>
  <w:style w:type="paragraph" w:styleId="ab">
    <w:name w:val="footer"/>
    <w:basedOn w:val="a"/>
    <w:link w:val="ac"/>
    <w:uiPriority w:val="99"/>
    <w:rsid w:val="005A58EB"/>
    <w:pPr>
      <w:tabs>
        <w:tab w:val="center" w:pos="4677"/>
        <w:tab w:val="right" w:pos="9355"/>
      </w:tabs>
      <w:ind w:firstLine="0"/>
      <w:jc w:val="left"/>
    </w:pPr>
    <w:rPr>
      <w:rFonts w:eastAsia="Times New Roman"/>
      <w:sz w:val="24"/>
    </w:rPr>
  </w:style>
  <w:style w:type="character" w:customStyle="1" w:styleId="ac">
    <w:name w:val="Нижний колонтитул Знак"/>
    <w:basedOn w:val="a0"/>
    <w:link w:val="ab"/>
    <w:uiPriority w:val="99"/>
    <w:rsid w:val="005A58EB"/>
    <w:rPr>
      <w:rFonts w:eastAsia="Times New Roman"/>
      <w:sz w:val="24"/>
      <w:szCs w:val="24"/>
      <w:lang w:eastAsia="ru-RU"/>
    </w:rPr>
  </w:style>
  <w:style w:type="character" w:styleId="ad">
    <w:name w:val="page number"/>
    <w:basedOn w:val="a0"/>
    <w:rsid w:val="005A58EB"/>
  </w:style>
  <w:style w:type="paragraph" w:styleId="ae">
    <w:name w:val="header"/>
    <w:basedOn w:val="a"/>
    <w:link w:val="af"/>
    <w:uiPriority w:val="99"/>
    <w:unhideWhenUsed/>
    <w:rsid w:val="006A66C3"/>
    <w:pPr>
      <w:tabs>
        <w:tab w:val="center" w:pos="4677"/>
        <w:tab w:val="right" w:pos="9355"/>
      </w:tabs>
    </w:pPr>
  </w:style>
  <w:style w:type="character" w:customStyle="1" w:styleId="af">
    <w:name w:val="Верхний колонтитул Знак"/>
    <w:basedOn w:val="a0"/>
    <w:link w:val="ae"/>
    <w:uiPriority w:val="99"/>
    <w:rsid w:val="006A66C3"/>
    <w:rPr>
      <w:sz w:val="28"/>
      <w:szCs w:val="24"/>
      <w:lang w:eastAsia="ru-RU"/>
    </w:rPr>
  </w:style>
  <w:style w:type="paragraph" w:styleId="af0">
    <w:name w:val="Balloon Text"/>
    <w:basedOn w:val="a"/>
    <w:link w:val="af1"/>
    <w:uiPriority w:val="99"/>
    <w:semiHidden/>
    <w:unhideWhenUsed/>
    <w:rsid w:val="00710F2E"/>
    <w:rPr>
      <w:rFonts w:ascii="Tahoma" w:hAnsi="Tahoma" w:cs="Tahoma"/>
      <w:sz w:val="16"/>
      <w:szCs w:val="16"/>
    </w:rPr>
  </w:style>
  <w:style w:type="character" w:customStyle="1" w:styleId="af1">
    <w:name w:val="Текст выноски Знак"/>
    <w:basedOn w:val="a0"/>
    <w:link w:val="af0"/>
    <w:uiPriority w:val="99"/>
    <w:semiHidden/>
    <w:rsid w:val="00710F2E"/>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E175F-1E3D-4F97-AAFE-AC71F3C50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22</Pages>
  <Words>6738</Words>
  <Characters>38411</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Университет</cp:lastModifiedBy>
  <cp:revision>4</cp:revision>
  <cp:lastPrinted>2013-06-16T11:15:00Z</cp:lastPrinted>
  <dcterms:created xsi:type="dcterms:W3CDTF">2013-05-04T12:38:00Z</dcterms:created>
  <dcterms:modified xsi:type="dcterms:W3CDTF">2013-08-27T10:05:00Z</dcterms:modified>
</cp:coreProperties>
</file>